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FDE" w:rsidRDefault="001415D9" w:rsidP="006E0FDE">
      <w:pPr>
        <w:rPr>
          <w:noProof/>
        </w:rPr>
      </w:pPr>
      <w:r>
        <w:rPr>
          <w:noProof/>
        </w:rPr>
        <w:drawing>
          <wp:inline distT="0" distB="0" distL="0" distR="0">
            <wp:extent cx="9701530" cy="7055658"/>
            <wp:effectExtent l="19050" t="0" r="0" b="0"/>
            <wp:docPr id="1" name="Рисунок 1" descr="C:\Users\1\AppData\Local\Microsoft\Windows\Temporary Internet Files\Content.Word\математика 6 класс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математика 6 класс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1530" cy="7055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7303" w:rsidRDefault="00A67303" w:rsidP="006E0FDE">
      <w:pPr>
        <w:rPr>
          <w:noProof/>
        </w:rPr>
      </w:pPr>
    </w:p>
    <w:p w:rsidR="00A67303" w:rsidRDefault="00A67303" w:rsidP="00A67303">
      <w:pPr>
        <w:jc w:val="center"/>
        <w:rPr>
          <w:noProof/>
        </w:rPr>
      </w:pPr>
      <w:bookmarkStart w:id="0" w:name="_GoBack"/>
      <w:bookmarkEnd w:id="0"/>
    </w:p>
    <w:p w:rsidR="00A67303" w:rsidRDefault="00A67303" w:rsidP="006E0FDE">
      <w:pPr>
        <w:rPr>
          <w:noProof/>
        </w:rPr>
      </w:pPr>
    </w:p>
    <w:p w:rsidR="00C87E76" w:rsidRPr="00C87E76" w:rsidRDefault="00C87E76" w:rsidP="00C87E76">
      <w:pPr>
        <w:spacing w:after="200" w:line="276" w:lineRule="auto"/>
        <w:rPr>
          <w:rFonts w:eastAsia="Calibri"/>
          <w:lang w:eastAsia="en-US"/>
        </w:rPr>
      </w:pPr>
      <w:r w:rsidRPr="00C87E76">
        <w:rPr>
          <w:rFonts w:eastAsiaTheme="minorHAnsi"/>
          <w:lang w:eastAsia="en-US"/>
        </w:rPr>
        <w:t>Календарно-тематическое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</w:t>
      </w:r>
      <w:r w:rsidR="0000678F">
        <w:rPr>
          <w:rFonts w:eastAsiaTheme="minorHAnsi"/>
          <w:lang w:eastAsia="en-US"/>
        </w:rPr>
        <w:t>БОУ Большеполянская ООШ» на 2020-2021</w:t>
      </w:r>
      <w:r w:rsidRPr="00C87E76">
        <w:rPr>
          <w:rFonts w:eastAsiaTheme="minorHAnsi"/>
          <w:lang w:eastAsia="en-US"/>
        </w:rPr>
        <w:t xml:space="preserve"> учебный год на изучение  </w:t>
      </w:r>
      <w:r>
        <w:rPr>
          <w:rFonts w:eastAsiaTheme="minorHAnsi"/>
          <w:lang w:eastAsia="en-US"/>
        </w:rPr>
        <w:t xml:space="preserve">математики  в 6 классе </w:t>
      </w:r>
      <w:r w:rsidR="0000678F">
        <w:rPr>
          <w:rFonts w:eastAsiaTheme="minorHAnsi"/>
          <w:lang w:eastAsia="en-US"/>
        </w:rPr>
        <w:t>отводится 5</w:t>
      </w:r>
      <w:r>
        <w:rPr>
          <w:rFonts w:eastAsiaTheme="minorHAnsi"/>
          <w:lang w:eastAsia="en-US"/>
        </w:rPr>
        <w:t xml:space="preserve"> часов</w:t>
      </w:r>
      <w:r w:rsidRPr="00C87E76">
        <w:rPr>
          <w:rFonts w:eastAsiaTheme="minorHAnsi"/>
          <w:lang w:eastAsia="en-US"/>
        </w:rPr>
        <w:t xml:space="preserve"> в неделю. Для  освоения  рабочей программы  учебного  предмета «</w:t>
      </w:r>
      <w:r>
        <w:rPr>
          <w:rFonts w:eastAsiaTheme="minorHAnsi"/>
          <w:lang w:eastAsia="en-US"/>
        </w:rPr>
        <w:t>Математика» в 6</w:t>
      </w:r>
      <w:r w:rsidRPr="00C87E76">
        <w:rPr>
          <w:rFonts w:eastAsiaTheme="minorHAnsi"/>
          <w:lang w:eastAsia="en-US"/>
        </w:rPr>
        <w:t xml:space="preserve"> классе  используется учебник </w:t>
      </w:r>
      <w:r>
        <w:rPr>
          <w:color w:val="000000"/>
          <w:lang w:eastAsia="ar-SA"/>
        </w:rPr>
        <w:t xml:space="preserve"> «Математика 6 </w:t>
      </w:r>
      <w:r w:rsidRPr="00C87E76">
        <w:rPr>
          <w:color w:val="000000"/>
          <w:lang w:eastAsia="ar-SA"/>
        </w:rPr>
        <w:t xml:space="preserve">» </w:t>
      </w:r>
      <w:r w:rsidRPr="00C87E76">
        <w:rPr>
          <w:rFonts w:eastAsia="Calibri"/>
          <w:lang w:eastAsia="en-US"/>
        </w:rPr>
        <w:t xml:space="preserve">:УМК </w:t>
      </w:r>
      <w:r w:rsidRPr="0064064B">
        <w:t xml:space="preserve">Н. Я </w:t>
      </w:r>
      <w:proofErr w:type="spellStart"/>
      <w:r w:rsidRPr="0064064B">
        <w:t>Виленкин</w:t>
      </w:r>
      <w:proofErr w:type="spellEnd"/>
    </w:p>
    <w:p w:rsidR="00435A15" w:rsidRDefault="00435A15"/>
    <w:tbl>
      <w:tblPr>
        <w:tblW w:w="17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3"/>
        <w:gridCol w:w="11132"/>
        <w:gridCol w:w="2835"/>
        <w:gridCol w:w="2835"/>
      </w:tblGrid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  <w:b/>
              </w:rPr>
            </w:pPr>
            <w:r w:rsidRPr="008419E8">
              <w:rPr>
                <w:rFonts w:eastAsia="Calibri"/>
                <w:b/>
              </w:rPr>
              <w:t xml:space="preserve">№ </w:t>
            </w:r>
            <w:proofErr w:type="spellStart"/>
            <w:proofErr w:type="gramStart"/>
            <w:r w:rsidRPr="008419E8">
              <w:rPr>
                <w:rFonts w:eastAsia="Calibri"/>
                <w:b/>
              </w:rPr>
              <w:t>п</w:t>
            </w:r>
            <w:proofErr w:type="spellEnd"/>
            <w:proofErr w:type="gramEnd"/>
            <w:r w:rsidRPr="008419E8">
              <w:rPr>
                <w:rFonts w:eastAsia="Calibri"/>
                <w:b/>
              </w:rPr>
              <w:t>/</w:t>
            </w:r>
            <w:proofErr w:type="spellStart"/>
            <w:r w:rsidRPr="008419E8">
              <w:rPr>
                <w:rFonts w:eastAsia="Calibri"/>
                <w:b/>
              </w:rPr>
              <w:t>п</w:t>
            </w:r>
            <w:proofErr w:type="spellEnd"/>
          </w:p>
        </w:tc>
        <w:tc>
          <w:tcPr>
            <w:tcW w:w="11132" w:type="dxa"/>
            <w:shd w:val="clear" w:color="auto" w:fill="auto"/>
          </w:tcPr>
          <w:p w:rsidR="007A146D" w:rsidRPr="007A146D" w:rsidRDefault="007A146D" w:rsidP="007A146D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7A146D">
              <w:rPr>
                <w:rFonts w:eastAsiaTheme="minorHAnsi"/>
                <w:b/>
                <w:lang w:eastAsia="en-US"/>
              </w:rPr>
              <w:t>Раздел тема урока</w:t>
            </w:r>
          </w:p>
          <w:p w:rsidR="007A146D" w:rsidRPr="007A146D" w:rsidRDefault="007A146D" w:rsidP="007A146D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7A146D">
              <w:rPr>
                <w:rFonts w:eastAsiaTheme="minorHAnsi"/>
                <w:b/>
                <w:lang w:eastAsia="en-US"/>
              </w:rPr>
              <w:t>( кол – во часов отводимых на освоение каждой темы</w:t>
            </w:r>
            <w:proofErr w:type="gramStart"/>
            <w:r w:rsidRPr="007A146D">
              <w:rPr>
                <w:rFonts w:eastAsiaTheme="minorHAnsi"/>
                <w:b/>
                <w:lang w:eastAsia="en-US"/>
              </w:rPr>
              <w:t xml:space="preserve"> )</w:t>
            </w:r>
            <w:proofErr w:type="gramEnd"/>
          </w:p>
          <w:p w:rsidR="007C00AC" w:rsidRPr="008419E8" w:rsidRDefault="007C00AC" w:rsidP="007C00AC">
            <w:pPr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A146D">
            <w:pPr>
              <w:contextualSpacing/>
              <w:jc w:val="center"/>
              <w:rPr>
                <w:rFonts w:eastAsia="Calibri"/>
                <w:b/>
              </w:rPr>
            </w:pPr>
            <w:r w:rsidRPr="008419E8">
              <w:rPr>
                <w:rFonts w:eastAsia="Calibri"/>
                <w:b/>
              </w:rPr>
              <w:t>Дата</w:t>
            </w: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rPr>
                <w:b/>
              </w:rPr>
              <w:t xml:space="preserve">1. </w:t>
            </w:r>
            <w:r w:rsidRPr="00E3234F">
              <w:rPr>
                <w:rFonts w:eastAsia="Calibri"/>
                <w:b/>
                <w:lang w:eastAsia="en-US"/>
              </w:rPr>
              <w:t>Повторе</w:t>
            </w:r>
            <w:r>
              <w:rPr>
                <w:rFonts w:eastAsia="Calibri"/>
                <w:b/>
                <w:lang w:eastAsia="en-US"/>
              </w:rPr>
              <w:t xml:space="preserve">ние курса математики 5 класса  </w:t>
            </w:r>
            <w:r w:rsidRPr="008419E8">
              <w:rPr>
                <w:b/>
              </w:rPr>
              <w:t>(3 ч)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jc w:val="both"/>
            </w:pPr>
            <w:r w:rsidRPr="008419E8">
              <w:t>Повторение. Действия с десятичными дробями</w:t>
            </w:r>
            <w:r>
              <w:t>.</w:t>
            </w:r>
          </w:p>
          <w:p w:rsidR="007C00AC" w:rsidRPr="008419E8" w:rsidRDefault="007C00AC" w:rsidP="007C00AC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BB5B1C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jc w:val="both"/>
            </w:pPr>
            <w:r w:rsidRPr="008419E8">
              <w:t>Повторение. Уравнения</w:t>
            </w:r>
            <w:r>
              <w:t>.</w:t>
            </w:r>
          </w:p>
          <w:p w:rsidR="007C00AC" w:rsidRPr="008419E8" w:rsidRDefault="007C00AC" w:rsidP="007C00AC">
            <w:pPr>
              <w:jc w:val="both"/>
            </w:pP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BB5B1C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jc w:val="both"/>
            </w:pPr>
            <w:r w:rsidRPr="008419E8">
              <w:t>Повторение. Проценты</w:t>
            </w:r>
            <w: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II.</w:t>
            </w:r>
            <w:r w:rsidRPr="00E3234F">
              <w:rPr>
                <w:rFonts w:eastAsia="Calibri"/>
                <w:b/>
                <w:lang w:eastAsia="en-US"/>
              </w:rPr>
              <w:t xml:space="preserve"> Делимость чисел</w:t>
            </w:r>
            <w:r>
              <w:rPr>
                <w:rFonts w:eastAsia="Calibri"/>
                <w:b/>
                <w:lang w:eastAsia="en-US"/>
              </w:rPr>
              <w:t xml:space="preserve">. </w:t>
            </w:r>
            <w:r w:rsidRPr="008419E8">
              <w:rPr>
                <w:rFonts w:eastAsia="Calibri"/>
                <w:b/>
                <w:bCs/>
                <w:color w:val="000000"/>
              </w:rPr>
              <w:t xml:space="preserve">Свойства и признаки делимости. </w:t>
            </w:r>
            <w:r w:rsidRPr="008419E8">
              <w:rPr>
                <w:b/>
                <w:bCs/>
                <w:lang w:eastAsia="en-US"/>
              </w:rPr>
              <w:t>Делители и кратные. Разложение числа на простые множители</w:t>
            </w:r>
            <w:r w:rsidRPr="007A5743">
              <w:rPr>
                <w:b/>
              </w:rPr>
              <w:t xml:space="preserve">– </w:t>
            </w:r>
            <w:r w:rsidR="002709CD" w:rsidRPr="007A5743">
              <w:rPr>
                <w:b/>
              </w:rPr>
              <w:t>20</w:t>
            </w:r>
            <w:r w:rsidRPr="008419E8">
              <w:rPr>
                <w:b/>
              </w:rPr>
              <w:t xml:space="preserve"> ч.</w:t>
            </w: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EA285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Делитель и его свойства. Общий делитель двух и более чисел. Количество делителей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Кратное и его свойства. Общее кратное двух и более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делимости суммы (разности) на число.  Признаки делимости на 10, на 5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Признаки делимости на 2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Признаки делимости на 9 и на 3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практических задач с применением признаков делимости.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Простые числа и составные числа.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Разложения натурального числа на множители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Разложение  натурального числа на простые множители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Алгоритм разложения числа на простые множители. Рождение и развитие арифметики натуральных чисел. Основная теорема арифметики.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E10684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Наибольший общий делитель (НОД). 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наибольшего общего делителя.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Взаимно простые числа.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наибольшего общего делителя нескольких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Наименьшее общее кратное (НОК)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Способы нахождения наименьшего общего кратного.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НОК взаимно простых чисел.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НОД и НОК нескольких чисел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6A6CBA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«Делимость </w:t>
            </w:r>
            <w:r w:rsidR="00152943">
              <w:rPr>
                <w:b/>
                <w:bCs/>
                <w:color w:val="000000"/>
              </w:rPr>
              <w:t xml:space="preserve">натуральных </w:t>
            </w:r>
            <w:r w:rsidRPr="008419E8">
              <w:rPr>
                <w:b/>
                <w:bCs/>
                <w:color w:val="000000"/>
              </w:rPr>
              <w:t>чисел»</w:t>
            </w:r>
            <w:r w:rsidR="00152943">
              <w:rPr>
                <w:b/>
                <w:bCs/>
                <w:color w:val="000000"/>
              </w:rPr>
              <w:t xml:space="preserve"> №1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E10684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23</w:t>
            </w:r>
          </w:p>
        </w:tc>
        <w:tc>
          <w:tcPr>
            <w:tcW w:w="11132" w:type="dxa"/>
            <w:shd w:val="clear" w:color="auto" w:fill="auto"/>
          </w:tcPr>
          <w:p w:rsidR="007C00AC" w:rsidRPr="00937498" w:rsidRDefault="007C00AC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937498">
              <w:rPr>
                <w:bCs/>
                <w:i/>
                <w:color w:val="000000"/>
              </w:rPr>
              <w:t>Из истории комбинаторики и ее приложений. Задача Таинственная черепаха.  Комбинаторика в Древней Греции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7C00AC" w:rsidRPr="008419E8" w:rsidRDefault="007C00AC" w:rsidP="007C00AC">
            <w:pPr>
              <w:jc w:val="both"/>
              <w:rPr>
                <w:rFonts w:eastAsia="Calibri"/>
                <w:b/>
                <w:bCs/>
                <w:color w:val="000000"/>
              </w:rPr>
            </w:pPr>
            <w:r w:rsidRPr="008419E8">
              <w:rPr>
                <w:b/>
              </w:rPr>
              <w:t>III.</w:t>
            </w:r>
            <w:r w:rsidRPr="008419E8">
              <w:rPr>
                <w:b/>
              </w:rPr>
              <w:tab/>
            </w:r>
            <w:r w:rsidRPr="008419E8">
              <w:rPr>
                <w:rFonts w:eastAsia="Calibri"/>
                <w:b/>
                <w:bCs/>
                <w:color w:val="000000"/>
              </w:rPr>
              <w:t>Обыкновенные дроби.</w:t>
            </w:r>
          </w:p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/>
              </w:rPr>
              <w:t>Сложение и вычитание др</w:t>
            </w:r>
            <w:r w:rsidR="002709CD">
              <w:rPr>
                <w:b/>
              </w:rPr>
              <w:t xml:space="preserve">обей с разными знаменателями- </w:t>
            </w:r>
            <w:r w:rsidR="002709CD" w:rsidRPr="007A5743">
              <w:rPr>
                <w:b/>
              </w:rPr>
              <w:t>23</w:t>
            </w:r>
            <w:r w:rsidRPr="008419E8">
              <w:rPr>
                <w:b/>
              </w:rPr>
              <w:t xml:space="preserve"> ч.</w:t>
            </w: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Основное свойство дроби. Дроби в Вавилоне, Египте, Риме.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дробей к новому числителю и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с использованием основного свойства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Сокращение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Сокращение дробей с использованием разложения на множители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29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Представление десятичной дроби в виде обыкновенной дроби и обыкновенной дроби в виде десятичной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30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дробей к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31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нескольких дробей к новому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32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Алгоритм  приведения дробей к наименьшему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33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Приведение нескольких дробей к наименьшему общему знаменателю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34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обыкновенных дробей.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35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Арифметические действия с обыкновенными дробями. Сложение обыкновенных дробей с разными знаменателями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36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Вычитание обыкновенных дробей с разными знаменателями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37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дробей с разными знаменателями»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38</w:t>
            </w:r>
          </w:p>
        </w:tc>
        <w:tc>
          <w:tcPr>
            <w:tcW w:w="11132" w:type="dxa"/>
            <w:shd w:val="clear" w:color="auto" w:fill="auto"/>
          </w:tcPr>
          <w:p w:rsidR="007C00AC" w:rsidRPr="008419E8" w:rsidRDefault="007C00AC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«С</w:t>
            </w:r>
            <w:r w:rsidR="00152943">
              <w:rPr>
                <w:b/>
                <w:bCs/>
                <w:color w:val="000000"/>
              </w:rPr>
              <w:t>равнение, с</w:t>
            </w:r>
            <w:r w:rsidRPr="008419E8">
              <w:rPr>
                <w:b/>
                <w:bCs/>
                <w:color w:val="000000"/>
              </w:rPr>
              <w:t>ложение и вычитание дробей с разными знаменателями»</w:t>
            </w:r>
            <w:r>
              <w:rPr>
                <w:b/>
                <w:bCs/>
                <w:color w:val="000000"/>
              </w:rPr>
              <w:t>.</w:t>
            </w:r>
            <w:r w:rsidR="00152943">
              <w:rPr>
                <w:b/>
                <w:bCs/>
                <w:color w:val="000000"/>
              </w:rPr>
              <w:t xml:space="preserve"> №2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39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контрольной работы. </w:t>
            </w:r>
            <w:r w:rsidRPr="00870009">
              <w:rPr>
                <w:sz w:val="24"/>
                <w:szCs w:val="24"/>
              </w:rPr>
              <w:t>Сложение смешанных чисел. Переместительное и сочетательное свойства сложения.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40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70009">
              <w:rPr>
                <w:sz w:val="24"/>
                <w:szCs w:val="24"/>
              </w:rPr>
              <w:t>Вычитание смешанных чисел. Свойства вычитания суммы из числа и вычитания числа из суммы.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41</w:t>
            </w:r>
          </w:p>
        </w:tc>
        <w:tc>
          <w:tcPr>
            <w:tcW w:w="11132" w:type="dxa"/>
            <w:shd w:val="clear" w:color="auto" w:fill="auto"/>
          </w:tcPr>
          <w:p w:rsidR="007C00AC" w:rsidRPr="00870009" w:rsidRDefault="007C00AC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70009">
              <w:rPr>
                <w:sz w:val="24"/>
                <w:szCs w:val="24"/>
              </w:rPr>
              <w:t>Арифметические действия со смешанными дробями.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7C00AC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7C00AC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42</w:t>
            </w:r>
          </w:p>
        </w:tc>
        <w:tc>
          <w:tcPr>
            <w:tcW w:w="11132" w:type="dxa"/>
            <w:shd w:val="clear" w:color="auto" w:fill="auto"/>
          </w:tcPr>
          <w:p w:rsidR="007C00AC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 xml:space="preserve">Способы рационализации вычислений </w:t>
            </w:r>
          </w:p>
          <w:p w:rsidR="007C00AC" w:rsidRPr="008419E8" w:rsidRDefault="007C00AC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>и их применение при выполнении действий.</w:t>
            </w:r>
          </w:p>
        </w:tc>
        <w:tc>
          <w:tcPr>
            <w:tcW w:w="2835" w:type="dxa"/>
            <w:shd w:val="clear" w:color="auto" w:fill="auto"/>
          </w:tcPr>
          <w:p w:rsidR="007C00AC" w:rsidRPr="008419E8" w:rsidRDefault="007C00AC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43</w:t>
            </w:r>
          </w:p>
        </w:tc>
        <w:tc>
          <w:tcPr>
            <w:tcW w:w="11132" w:type="dxa"/>
            <w:shd w:val="clear" w:color="auto" w:fill="auto"/>
          </w:tcPr>
          <w:p w:rsidR="006A6CBA" w:rsidRDefault="006A6CBA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39137F">
              <w:rPr>
                <w:bCs/>
                <w:color w:val="000000"/>
              </w:rPr>
              <w:t>Правила сложения и вычитания смешанных чисел. Решение текстовых задач арифметическим способом.</w:t>
            </w:r>
          </w:p>
          <w:p w:rsidR="006A6CBA" w:rsidRPr="00937498" w:rsidRDefault="006A6CBA" w:rsidP="007C00AC">
            <w:pPr>
              <w:ind w:left="-57" w:right="-170"/>
              <w:jc w:val="both"/>
              <w:rPr>
                <w:bCs/>
                <w:i/>
                <w:color w:val="000000"/>
              </w:rPr>
            </w:pPr>
            <w:r w:rsidRPr="0039137F">
              <w:rPr>
                <w:bCs/>
                <w:color w:val="000000"/>
              </w:rPr>
              <w:t>Задачи на движение, работу и покупки.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смешанных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«Сложение и вычитание смешанных чисел». </w:t>
            </w:r>
            <w:r>
              <w:rPr>
                <w:b/>
                <w:bCs/>
                <w:color w:val="000000"/>
              </w:rPr>
              <w:t xml:space="preserve"> №3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70"/>
              <w:jc w:val="both"/>
              <w:rPr>
                <w:bCs/>
                <w:color w:val="000000"/>
              </w:rPr>
            </w:pPr>
            <w:r w:rsidRPr="00937498">
              <w:rPr>
                <w:bCs/>
                <w:color w:val="000000"/>
              </w:rPr>
              <w:t>Анализ контрольной работы</w:t>
            </w:r>
            <w:r w:rsidRPr="00937498">
              <w:rPr>
                <w:bCs/>
                <w:i/>
                <w:color w:val="000000"/>
              </w:rPr>
              <w:t xml:space="preserve">.  Комбинаторика. Магические квадраты. Решение задач на комбинаторику.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tabs>
                <w:tab w:val="left" w:pos="175"/>
              </w:tabs>
              <w:ind w:left="-57" w:right="-142"/>
              <w:jc w:val="both"/>
              <w:rPr>
                <w:b/>
              </w:rPr>
            </w:pPr>
            <w:r w:rsidRPr="008419E8">
              <w:rPr>
                <w:b/>
              </w:rPr>
              <w:t>IV.</w:t>
            </w:r>
            <w:r w:rsidRPr="008419E8">
              <w:rPr>
                <w:b/>
              </w:rPr>
              <w:tab/>
            </w:r>
            <w:r w:rsidRPr="008419E8">
              <w:rPr>
                <w:rFonts w:eastAsia="Calibri"/>
                <w:b/>
                <w:bCs/>
                <w:color w:val="000000"/>
              </w:rPr>
              <w:t>Обыкновенные дроби.</w:t>
            </w:r>
          </w:p>
          <w:p w:rsidR="006A6CBA" w:rsidRPr="00937498" w:rsidRDefault="006A6CBA" w:rsidP="007C00AC">
            <w:pPr>
              <w:ind w:left="-57" w:right="-170"/>
              <w:jc w:val="both"/>
              <w:rPr>
                <w:bCs/>
                <w:i/>
                <w:color w:val="000000"/>
              </w:rPr>
            </w:pPr>
            <w:r w:rsidRPr="008419E8">
              <w:rPr>
                <w:b/>
              </w:rPr>
              <w:t xml:space="preserve">Умножение и </w:t>
            </w:r>
            <w:r>
              <w:rPr>
                <w:b/>
              </w:rPr>
              <w:t xml:space="preserve">деление обыкновенных дробей – </w:t>
            </w:r>
            <w:r w:rsidRPr="007A5743">
              <w:rPr>
                <w:b/>
              </w:rPr>
              <w:t>36</w:t>
            </w:r>
            <w:r w:rsidRPr="008419E8">
              <w:rPr>
                <w:b/>
              </w:rPr>
              <w:t xml:space="preserve"> ч.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47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Cs/>
              </w:rPr>
              <w:t>Умножение дроби на натуральное число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</w:rPr>
            </w:pPr>
            <w:r w:rsidRPr="008419E8">
              <w:rPr>
                <w:bCs/>
                <w:color w:val="000000"/>
              </w:rPr>
              <w:t>Умножение обыкновенных дробей.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смешанного числа на натуральное число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смешанных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обыкновенных и десятичных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умножение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дроби от числа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части числа.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процента от величины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Решение задач на нахождение процентов от числа.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6A6CBA">
              <w:rPr>
                <w:bCs/>
                <w:i/>
                <w:color w:val="000000"/>
              </w:rPr>
              <w:t>Применение распределительного свойства умножения.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58</w:t>
            </w: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ind w:left="-57" w:right="-57"/>
              <w:jc w:val="both"/>
              <w:rPr>
                <w:bCs/>
                <w:i/>
                <w:color w:val="000000"/>
                <w:highlight w:val="yellow"/>
              </w:rPr>
            </w:pPr>
            <w:r w:rsidRPr="008419E8">
              <w:rPr>
                <w:bCs/>
                <w:color w:val="000000"/>
              </w:rPr>
              <w:t>Решение текстовых задач арифметическими способами.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текстовых задач с помощью уравнений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«Умножение дробей»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«Умножение дробей»</w:t>
            </w:r>
            <w:r>
              <w:rPr>
                <w:b/>
                <w:bCs/>
                <w:color w:val="000000"/>
              </w:rPr>
              <w:t>. №4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Взаимно обратные числа.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Нахождение числа, обратного </w:t>
            </w:r>
            <w:proofErr w:type="gramStart"/>
            <w:r w:rsidRPr="008419E8">
              <w:rPr>
                <w:bCs/>
                <w:color w:val="000000"/>
              </w:rPr>
              <w:t>данному</w:t>
            </w:r>
            <w:proofErr w:type="gramEnd"/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уравнений по теме «Взаимно обратные числа»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обыкновенных дробей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дроби на натуральное число.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натурального числа на дробь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смешанных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Арифметические действия со смешанными дробями.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937498">
              <w:rPr>
                <w:i/>
              </w:rPr>
              <w:t xml:space="preserve"> </w:t>
            </w:r>
            <w:r w:rsidRPr="006A6CBA">
              <w:rPr>
                <w:i/>
              </w:rPr>
              <w:t>Решение задач повышенной сложности</w:t>
            </w:r>
            <w:r w:rsidRPr="006A6CBA">
              <w:rPr>
                <w:bCs/>
                <w:i/>
                <w:color w:val="000000"/>
              </w:rPr>
              <w:t xml:space="preserve">  по теме «Деление дробей».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71</w:t>
            </w:r>
          </w:p>
        </w:tc>
        <w:tc>
          <w:tcPr>
            <w:tcW w:w="11132" w:type="dxa"/>
            <w:shd w:val="clear" w:color="auto" w:fill="auto"/>
          </w:tcPr>
          <w:p w:rsidR="006A6CBA" w:rsidRPr="00937498" w:rsidRDefault="006A6CBA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числа по его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нахождения числа по его дроби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величины  по ее проценту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числа по его части.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числа по его процентам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части от целого и целого по его части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Дробные выражения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Арифметические действия с дробными числами. Способы рационализации вычислений и их применение </w:t>
            </w:r>
            <w:r w:rsidRPr="008419E8">
              <w:rPr>
                <w:bCs/>
                <w:color w:val="000000"/>
              </w:rPr>
              <w:lastRenderedPageBreak/>
              <w:t>при выполнении действий.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79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6A6CBA">
              <w:rPr>
                <w:bCs/>
                <w:i/>
                <w:color w:val="000000"/>
              </w:rPr>
              <w:t>Нахождение значения дробного выражения.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80</w:t>
            </w:r>
          </w:p>
        </w:tc>
        <w:tc>
          <w:tcPr>
            <w:tcW w:w="11132" w:type="dxa"/>
            <w:shd w:val="clear" w:color="auto" w:fill="auto"/>
          </w:tcPr>
          <w:p w:rsidR="006A6CBA" w:rsidRPr="006A6CBA" w:rsidRDefault="006A6CBA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6A6CBA">
              <w:rPr>
                <w:bCs/>
                <w:i/>
                <w:color w:val="000000"/>
              </w:rPr>
              <w:t>Нахождение значения дробного выражения с помощью микрокалькулятора.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81</w:t>
            </w:r>
          </w:p>
        </w:tc>
        <w:tc>
          <w:tcPr>
            <w:tcW w:w="11132" w:type="dxa"/>
            <w:shd w:val="clear" w:color="auto" w:fill="auto"/>
          </w:tcPr>
          <w:p w:rsidR="006A6CBA" w:rsidRPr="006A6CBA" w:rsidRDefault="006A6CBA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8419E8">
              <w:rPr>
                <w:bCs/>
                <w:color w:val="000000"/>
              </w:rPr>
              <w:t>Применение дробей при решении задач. Решение задач на совместную работу</w:t>
            </w:r>
            <w:r w:rsidRPr="008419E8">
              <w:rPr>
                <w:b/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«Деление дробей»</w:t>
            </w:r>
            <w:r>
              <w:rPr>
                <w:b/>
                <w:bCs/>
                <w:color w:val="000000"/>
              </w:rPr>
              <w:t>. №5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937498">
              <w:rPr>
                <w:bCs/>
                <w:color w:val="000000"/>
              </w:rPr>
              <w:t>Анализ контрольной работы</w:t>
            </w:r>
            <w:r w:rsidRPr="00937498">
              <w:rPr>
                <w:bCs/>
                <w:i/>
                <w:color w:val="000000"/>
              </w:rPr>
              <w:t xml:space="preserve">. Решение олимпиадных задач.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6A6CBA" w:rsidP="007C00AC">
            <w:pPr>
              <w:contextualSpacing/>
              <w:jc w:val="both"/>
              <w:rPr>
                <w:rFonts w:eastAsia="Calibri"/>
                <w:i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937498" w:rsidRDefault="006A6CBA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8419E8">
              <w:rPr>
                <w:b/>
              </w:rPr>
              <w:t>V.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 xml:space="preserve">Отношение </w:t>
            </w:r>
            <w:r>
              <w:rPr>
                <w:b/>
                <w:bCs/>
              </w:rPr>
              <w:t>двух чисел. Масштаб -</w:t>
            </w:r>
            <w:r w:rsidRPr="007A5743">
              <w:rPr>
                <w:b/>
                <w:bCs/>
              </w:rPr>
              <w:t>16</w:t>
            </w:r>
            <w:r w:rsidRPr="008419E8">
              <w:rPr>
                <w:b/>
                <w:bCs/>
              </w:rPr>
              <w:t xml:space="preserve"> ч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84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</w:rPr>
            </w:pPr>
            <w:r w:rsidRPr="008419E8">
              <w:rPr>
                <w:bCs/>
                <w:color w:val="000000"/>
              </w:rPr>
              <w:t>Отношение, выражен</w:t>
            </w:r>
            <w:r w:rsidRPr="008419E8">
              <w:rPr>
                <w:rFonts w:eastAsia="Calibri"/>
                <w:color w:val="000000"/>
              </w:rPr>
              <w:t>ие отношения в процентах</w:t>
            </w:r>
            <w:r>
              <w:rPr>
                <w:rFonts w:eastAsia="Calibri"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части одного числа от другого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по теме «Отношения»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Пропорции.  Чтение, запись пропорций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Крайние и средние члены пропорции.</w:t>
            </w:r>
            <w:r w:rsidRPr="008419E8">
              <w:rPr>
                <w:bCs/>
                <w:color w:val="000000"/>
              </w:rPr>
              <w:t xml:space="preserve"> Составление пропорций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пропорций.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Применение пропорций и отношений при решении задач.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Прямо пропорциональные величины.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Обратно  пропорциональные величины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Решение текстовых задач. Зависимости между величинами: </w:t>
            </w:r>
            <w:r>
              <w:rPr>
                <w:bCs/>
                <w:color w:val="000000"/>
              </w:rPr>
              <w:t>скорость, время, расстояние.</w:t>
            </w:r>
            <w:r w:rsidRPr="008419E8">
              <w:rPr>
                <w:bCs/>
                <w:color w:val="000000"/>
              </w:rPr>
              <w:t xml:space="preserve"> Производительность, время, работа; цена, количество, стоимость.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«Отношения и пропорции»</w:t>
            </w:r>
            <w:r>
              <w:rPr>
                <w:b/>
                <w:bCs/>
                <w:color w:val="000000"/>
              </w:rPr>
              <w:t>. №6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Масштаб на плане и карте.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расстояния по расстоянию на карте и масштабу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на нахождение длины отрезка на карте.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Длина окружности. Число</w:t>
            </w:r>
            <m:oMath>
              <m:r>
                <w:rPr>
                  <w:rFonts w:ascii="Cambria Math" w:hAnsi="Cambria Math"/>
                  <w:color w:val="000000"/>
                </w:rPr>
                <m:t xml:space="preserve"> π</m:t>
              </m:r>
            </m:oMath>
            <w:r w:rsidRPr="008419E8">
              <w:rPr>
                <w:bCs/>
                <w:color w:val="000000"/>
              </w:rPr>
              <w:t xml:space="preserve">. Площадь круга. Решение практических задач с применением простейших свойств фигур.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113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«Масштаб. Длина окружности и площадь круга»</w:t>
            </w:r>
            <w:r>
              <w:rPr>
                <w:b/>
                <w:bCs/>
                <w:color w:val="000000"/>
              </w:rPr>
              <w:t>. №7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ind w:left="-57" w:right="-113"/>
              <w:jc w:val="both"/>
              <w:rPr>
                <w:bCs/>
                <w:color w:val="000000"/>
                <w:highlight w:val="yellow"/>
              </w:rPr>
            </w:pPr>
            <w:r w:rsidRPr="008419E8">
              <w:rPr>
                <w:b/>
              </w:rPr>
              <w:t>VI.</w:t>
            </w:r>
            <w:r w:rsidRPr="008419E8">
              <w:rPr>
                <w:b/>
              </w:rPr>
              <w:tab/>
              <w:t>Положите</w:t>
            </w:r>
            <w:r>
              <w:rPr>
                <w:b/>
              </w:rPr>
              <w:t xml:space="preserve">льные и отрицательные числа – </w:t>
            </w:r>
            <w:r w:rsidRPr="007A5743">
              <w:rPr>
                <w:b/>
              </w:rPr>
              <w:t>12</w:t>
            </w:r>
            <w:r w:rsidRPr="008419E8">
              <w:rPr>
                <w:b/>
              </w:rPr>
              <w:t xml:space="preserve"> ч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100</w:t>
            </w: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ind w:left="-57" w:right="-57"/>
              <w:jc w:val="both"/>
              <w:rPr>
                <w:bCs/>
                <w:color w:val="000000"/>
                <w:highlight w:val="yellow"/>
              </w:rPr>
            </w:pPr>
            <w:r w:rsidRPr="008419E8">
              <w:rPr>
                <w:bCs/>
                <w:color w:val="000000"/>
              </w:rPr>
              <w:t>Координатная прямая. Появление нуля и отрицательных чисел в математике древности. Роль Диофанта.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101</w:t>
            </w: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ind w:left="-57" w:right="-57"/>
              <w:jc w:val="both"/>
              <w:rPr>
                <w:bCs/>
                <w:color w:val="000000"/>
                <w:highlight w:val="yellow"/>
              </w:rPr>
            </w:pPr>
            <w:r w:rsidRPr="008419E8">
              <w:rPr>
                <w:bCs/>
                <w:color w:val="000000"/>
              </w:rPr>
              <w:t xml:space="preserve">Изображение чисел на </w:t>
            </w:r>
            <w:proofErr w:type="gramStart"/>
            <w:r w:rsidRPr="008419E8">
              <w:rPr>
                <w:bCs/>
                <w:color w:val="000000"/>
              </w:rPr>
              <w:t>числовой</w:t>
            </w:r>
            <w:proofErr w:type="gramEnd"/>
            <w:r w:rsidRPr="008419E8">
              <w:rPr>
                <w:bCs/>
                <w:color w:val="000000"/>
              </w:rPr>
              <w:t xml:space="preserve"> (координатной) прямой.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color w:val="000000"/>
              </w:rPr>
              <w:t xml:space="preserve">Множество целых чисел. Положительные и отрицательные числа. </w:t>
            </w:r>
            <w:r w:rsidRPr="008419E8">
              <w:rPr>
                <w:bCs/>
                <w:color w:val="000000"/>
              </w:rPr>
              <w:t xml:space="preserve">Противоположные числа.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103</w:t>
            </w:r>
          </w:p>
        </w:tc>
        <w:tc>
          <w:tcPr>
            <w:tcW w:w="11132" w:type="dxa"/>
            <w:shd w:val="clear" w:color="auto" w:fill="auto"/>
          </w:tcPr>
          <w:p w:rsidR="006A6CBA" w:rsidRPr="00937498" w:rsidRDefault="006A6CBA" w:rsidP="007C00AC">
            <w:pPr>
              <w:ind w:left="-57" w:right="-57"/>
              <w:jc w:val="both"/>
              <w:rPr>
                <w:bCs/>
                <w:i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чисел, противоположных данным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104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Cs/>
                <w:color w:val="000000"/>
              </w:rPr>
              <w:t xml:space="preserve">Решение уравнений по теме «Противоположные числа».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 xml:space="preserve">Модуль числа.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модуля числа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Противоположные числа и модуль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108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чисел.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положительных и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 Изменение величин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</w:t>
            </w:r>
            <w:r w:rsidRPr="00FE4BF4">
              <w:rPr>
                <w:b/>
                <w:bCs/>
                <w:color w:val="000000"/>
              </w:rPr>
              <w:t>«</w:t>
            </w:r>
            <w:r w:rsidRPr="00FE4BF4">
              <w:rPr>
                <w:b/>
              </w:rPr>
              <w:t>Рациональные числа, сравнение рациональных чисел</w:t>
            </w:r>
            <w:r w:rsidRPr="00FE4BF4">
              <w:rPr>
                <w:b/>
                <w:bCs/>
                <w:color w:val="000000"/>
              </w:rPr>
              <w:t>». №</w:t>
            </w: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85" w:right="-170"/>
              <w:jc w:val="both"/>
              <w:rPr>
                <w:b/>
                <w:bCs/>
              </w:rPr>
            </w:pPr>
            <w:r w:rsidRPr="008419E8">
              <w:rPr>
                <w:b/>
              </w:rPr>
              <w:t>VII.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>Положительные и отрицательные числа.</w:t>
            </w:r>
          </w:p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</w:rPr>
              <w:t>Сложение и вычитание положите</w:t>
            </w:r>
            <w:r>
              <w:rPr>
                <w:b/>
              </w:rPr>
              <w:t xml:space="preserve">льных и отрицательных чисел – </w:t>
            </w:r>
            <w:r w:rsidRPr="007A5743">
              <w:rPr>
                <w:b/>
              </w:rPr>
              <w:t>11</w:t>
            </w:r>
            <w:r w:rsidRPr="008419E8">
              <w:rPr>
                <w:b/>
              </w:rPr>
              <w:t xml:space="preserve"> ч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</w:t>
            </w:r>
            <w:r w:rsidRPr="008419E8">
              <w:rPr>
                <w:bCs/>
                <w:i/>
                <w:color w:val="000000"/>
              </w:rPr>
              <w:t xml:space="preserve">. </w:t>
            </w:r>
            <w:r w:rsidRPr="008419E8">
              <w:rPr>
                <w:bCs/>
                <w:color w:val="000000"/>
              </w:rPr>
              <w:t>Сложение чисел с помощью координатной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Нахождение суммы чисел с помощью координатной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сложения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сложения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116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Cs/>
                <w:color w:val="000000"/>
              </w:rPr>
              <w:t>Нахождение суммы чисел с помощью микрокалькулятора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вычитания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Вычитание чисел.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Нахождение расстояния между точками. Формула расстояния между точками на </w:t>
            </w:r>
            <w:proofErr w:type="gramStart"/>
            <w:r w:rsidRPr="008419E8">
              <w:rPr>
                <w:bCs/>
                <w:color w:val="000000"/>
              </w:rPr>
              <w:t>координатной</w:t>
            </w:r>
            <w:proofErr w:type="gramEnd"/>
            <w:r w:rsidRPr="008419E8">
              <w:rPr>
                <w:bCs/>
                <w:color w:val="000000"/>
              </w:rPr>
              <w:t xml:space="preserve"> прямой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уравнений на вычитание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«Сложение и вычитание положительных и отрицательных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</w:t>
            </w:r>
            <w:r w:rsidRPr="00FE4BF4">
              <w:rPr>
                <w:b/>
                <w:bCs/>
                <w:color w:val="000000"/>
              </w:rPr>
              <w:t>теме «</w:t>
            </w:r>
            <w:r w:rsidRPr="00FE4BF4">
              <w:rPr>
                <w:b/>
              </w:rPr>
              <w:t>Сложение и вычитание рациональных  чисел</w:t>
            </w:r>
            <w:r w:rsidRPr="00FE4BF4">
              <w:rPr>
                <w:b/>
                <w:bCs/>
                <w:color w:val="000000"/>
              </w:rPr>
              <w:t>».№</w:t>
            </w: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</w:rPr>
            </w:pPr>
            <w:r w:rsidRPr="008419E8">
              <w:rPr>
                <w:b/>
              </w:rPr>
              <w:t>VIII.</w:t>
            </w:r>
            <w:r w:rsidRPr="008419E8">
              <w:rPr>
                <w:b/>
              </w:rPr>
              <w:tab/>
            </w:r>
            <w:r w:rsidRPr="008419E8">
              <w:rPr>
                <w:b/>
                <w:bCs/>
              </w:rPr>
              <w:t>Положительные и отрицательные числа.</w:t>
            </w:r>
          </w:p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</w:rPr>
              <w:t>Умножение и деление положите</w:t>
            </w:r>
            <w:r>
              <w:rPr>
                <w:b/>
              </w:rPr>
              <w:t xml:space="preserve">льных и отрицательных чисел – </w:t>
            </w:r>
            <w:r w:rsidRPr="007A5743">
              <w:rPr>
                <w:b/>
              </w:rPr>
              <w:t>12</w:t>
            </w:r>
            <w:r w:rsidRPr="008419E8">
              <w:rPr>
                <w:b/>
              </w:rPr>
              <w:t xml:space="preserve"> ч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Анализ контрольной работы. Умножение чисел с одинаковым знаком. </w:t>
            </w:r>
            <w:r w:rsidRPr="008419E8">
              <w:rPr>
                <w:bCs/>
              </w:rPr>
              <w:t>Почему (-1)(-1)=+1?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Правило умножения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Умножение положительных и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Деление отрицательных чисел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127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Cs/>
                <w:color w:val="000000"/>
              </w:rPr>
              <w:t>Деление чисел с разными знаками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Решение задач по теме «Умножение и деление положительных и отрицательных чисел»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</w:rPr>
              <w:t>Первичное представление о множестве рациональных чисел.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Преобразование  обыкновенных дробей в десятичные дроби.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Сравнение рациональных чисел. Действия с рациональными числами.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Свойства арифметических действий.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Действия с положительными и отрицательными числами.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>Контрольная работа  по теме «</w:t>
            </w:r>
            <w:r w:rsidRPr="00FE4BF4">
              <w:rPr>
                <w:b/>
              </w:rPr>
              <w:t>Умножение и деление рациональных чисел</w:t>
            </w:r>
            <w:r w:rsidRPr="00FE4BF4">
              <w:rPr>
                <w:b/>
                <w:bCs/>
                <w:color w:val="000000"/>
              </w:rPr>
              <w:t>»</w:t>
            </w:r>
            <w:r>
              <w:rPr>
                <w:b/>
                <w:bCs/>
                <w:color w:val="000000"/>
              </w:rPr>
              <w:t xml:space="preserve"> №10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8419E8">
              <w:rPr>
                <w:b/>
              </w:rPr>
              <w:t>IX.</w:t>
            </w:r>
            <w:r w:rsidRPr="008419E8">
              <w:rPr>
                <w:b/>
              </w:rPr>
              <w:tab/>
              <w:t xml:space="preserve">Решение уравнений - </w:t>
            </w:r>
            <w:r w:rsidRPr="00E83390">
              <w:rPr>
                <w:b/>
              </w:rPr>
              <w:t>13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right="-57"/>
              <w:jc w:val="both"/>
              <w:rPr>
                <w:bCs/>
                <w:color w:val="000000"/>
              </w:rPr>
            </w:pPr>
            <w:r>
              <w:t xml:space="preserve">Анализ контрольной работы. </w:t>
            </w:r>
            <w:r w:rsidRPr="002C6236">
              <w:t>Раскрытие скобок, перед которыми стоит знак «плюс</w:t>
            </w:r>
            <w:proofErr w:type="gramStart"/>
            <w:r w:rsidRPr="002C6236">
              <w:t xml:space="preserve">» (+), </w:t>
            </w:r>
            <w:proofErr w:type="gramEnd"/>
            <w:r w:rsidRPr="002C6236">
              <w:t>раскрытие скобок, перед которыми стоит знак «минус» (-).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136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2C6236">
              <w:t>Раскрытие скобок. Решение уравнений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ind w:left="-57" w:right="-57"/>
              <w:jc w:val="both"/>
              <w:rPr>
                <w:bCs/>
                <w:color w:val="000000"/>
              </w:rPr>
            </w:pPr>
            <w:r w:rsidRPr="002C6236">
              <w:t>Раскрытие скобок. Упрощение выра</w:t>
            </w:r>
            <w:r w:rsidRPr="002C6236">
              <w:softHyphen/>
              <w:t xml:space="preserve">жений. Устные вычисления.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FE4BF4">
            <w:pPr>
              <w:ind w:left="-57" w:right="-57"/>
              <w:jc w:val="both"/>
              <w:rPr>
                <w:b/>
                <w:bCs/>
                <w:color w:val="000000"/>
              </w:rPr>
            </w:pPr>
            <w:r w:rsidRPr="00830183">
              <w:t>Коэффициент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139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30183">
              <w:t>Коэффициент вы</w:t>
            </w:r>
            <w:r w:rsidRPr="00830183">
              <w:softHyphen/>
              <w:t>ражения</w:t>
            </w:r>
            <w:r w:rsidRPr="00830183">
              <w:rPr>
                <w:i/>
                <w:iCs/>
              </w:rPr>
              <w:t xml:space="preserve"> ах</w:t>
            </w:r>
            <w:r>
              <w:t xml:space="preserve"> и </w:t>
            </w:r>
            <w:proofErr w:type="gramStart"/>
            <w:r>
              <w:t>вы</w:t>
            </w:r>
            <w:r w:rsidRPr="00830183">
              <w:t>ражения</w:t>
            </w:r>
            <w:r w:rsidRPr="00830183">
              <w:rPr>
                <w:i/>
                <w:iCs/>
              </w:rPr>
              <w:t>-ах</w:t>
            </w:r>
            <w:proofErr w:type="gramEnd"/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140</w:t>
            </w:r>
          </w:p>
        </w:tc>
        <w:tc>
          <w:tcPr>
            <w:tcW w:w="11132" w:type="dxa"/>
            <w:shd w:val="clear" w:color="auto" w:fill="auto"/>
          </w:tcPr>
          <w:p w:rsidR="006A6CBA" w:rsidRPr="002C6236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Распределитель</w:t>
            </w:r>
            <w:r w:rsidRPr="00830183">
              <w:rPr>
                <w:sz w:val="24"/>
                <w:szCs w:val="24"/>
              </w:rPr>
              <w:softHyphen/>
              <w:t>ное свойство ум</w:t>
            </w:r>
            <w:r w:rsidRPr="00830183">
              <w:rPr>
                <w:sz w:val="24"/>
                <w:szCs w:val="24"/>
              </w:rPr>
              <w:softHyphen/>
              <w:t>ножения. Подобные сла</w:t>
            </w:r>
            <w:r w:rsidRPr="00830183">
              <w:rPr>
                <w:sz w:val="24"/>
                <w:szCs w:val="24"/>
              </w:rPr>
              <w:softHyphen/>
              <w:t>гаемые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141</w:t>
            </w:r>
          </w:p>
        </w:tc>
        <w:tc>
          <w:tcPr>
            <w:tcW w:w="11132" w:type="dxa"/>
            <w:shd w:val="clear" w:color="auto" w:fill="auto"/>
          </w:tcPr>
          <w:p w:rsidR="006A6CBA" w:rsidRPr="002C6236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Подоб</w:t>
            </w:r>
            <w:r w:rsidRPr="00830183">
              <w:rPr>
                <w:sz w:val="24"/>
                <w:szCs w:val="24"/>
              </w:rPr>
              <w:softHyphen/>
              <w:t>ные слагаемые. Приведение (сло</w:t>
            </w:r>
            <w:r w:rsidRPr="00830183">
              <w:rPr>
                <w:sz w:val="24"/>
                <w:szCs w:val="24"/>
              </w:rPr>
              <w:softHyphen/>
              <w:t>жение) подобных слагаемых.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142</w:t>
            </w:r>
          </w:p>
        </w:tc>
        <w:tc>
          <w:tcPr>
            <w:tcW w:w="11132" w:type="dxa"/>
            <w:shd w:val="clear" w:color="auto" w:fill="auto"/>
          </w:tcPr>
          <w:p w:rsidR="006A6CBA" w:rsidRPr="002C6236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Подобные сла</w:t>
            </w:r>
            <w:r w:rsidRPr="00830183">
              <w:rPr>
                <w:sz w:val="24"/>
                <w:szCs w:val="24"/>
              </w:rPr>
              <w:softHyphen/>
              <w:t>гаемые. Преобразование алгебраических выражений.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143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Вычисление значения алгебраического выражения.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144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419E8">
              <w:rPr>
                <w:bCs/>
                <w:color w:val="000000"/>
              </w:rPr>
              <w:t>Решение уравнений с помощью основного свойства пропорции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145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419E8">
              <w:rPr>
                <w:color w:val="000000"/>
              </w:rPr>
              <w:t>Линейное уравнение</w:t>
            </w:r>
            <w:r w:rsidRPr="008419E8">
              <w:rPr>
                <w:iCs/>
              </w:rPr>
              <w:t xml:space="preserve"> Основные методы решения уравнений.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146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30183">
              <w:rPr>
                <w:sz w:val="24"/>
                <w:szCs w:val="24"/>
              </w:rPr>
              <w:t>История возникновения понятия «алгебра». Обобщение по теме «Решение уравнений».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147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419E8">
              <w:rPr>
                <w:b/>
                <w:bCs/>
                <w:color w:val="000000"/>
              </w:rPr>
              <w:t>Контрольная работа по теме  «</w:t>
            </w:r>
            <w:r w:rsidRPr="00FE4BF4">
              <w:rPr>
                <w:b/>
              </w:rPr>
              <w:t>Решение уравнений и задач с помощью уравнений</w:t>
            </w:r>
            <w:r w:rsidRPr="00FE4BF4">
              <w:rPr>
                <w:b/>
                <w:bCs/>
                <w:color w:val="000000"/>
              </w:rPr>
              <w:t>».</w:t>
            </w:r>
            <w:r>
              <w:rPr>
                <w:b/>
                <w:bCs/>
                <w:color w:val="000000"/>
              </w:rPr>
              <w:t xml:space="preserve"> №11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419E8">
              <w:rPr>
                <w:b/>
              </w:rPr>
              <w:t>X.</w:t>
            </w:r>
            <w:r w:rsidRPr="008419E8">
              <w:rPr>
                <w:b/>
              </w:rPr>
              <w:tab/>
              <w:t xml:space="preserve">Координаты на плоскости. </w:t>
            </w:r>
            <w:r w:rsidRPr="008419E8">
              <w:rPr>
                <w:b/>
                <w:bCs/>
              </w:rPr>
              <w:t xml:space="preserve">Диаграммы. </w:t>
            </w:r>
            <w:r w:rsidRPr="008419E8">
              <w:rPr>
                <w:b/>
              </w:rPr>
              <w:t xml:space="preserve"> </w:t>
            </w:r>
            <w:r w:rsidRPr="00E83390">
              <w:rPr>
                <w:b/>
              </w:rPr>
              <w:t>– 11 ч.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color w:val="000000"/>
              </w:rPr>
            </w:pPr>
            <w:r w:rsidRPr="008419E8">
              <w:rPr>
                <w:bCs/>
                <w:color w:val="000000"/>
              </w:rPr>
              <w:t>Анализ контрольной работы. Перпендикулярные прямые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149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Построение </w:t>
            </w:r>
            <w:proofErr w:type="gramStart"/>
            <w:r w:rsidRPr="008419E8">
              <w:rPr>
                <w:bCs/>
                <w:color w:val="000000"/>
              </w:rPr>
              <w:t>перпендикулярных</w:t>
            </w:r>
            <w:proofErr w:type="gramEnd"/>
            <w:r w:rsidRPr="008419E8">
              <w:rPr>
                <w:bCs/>
                <w:color w:val="000000"/>
              </w:rPr>
              <w:t xml:space="preserve"> прямых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150</w:t>
            </w: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jc w:val="both"/>
              <w:rPr>
                <w:bCs/>
                <w:i/>
                <w:highlight w:val="yellow"/>
              </w:rPr>
            </w:pPr>
            <w:r w:rsidRPr="008419E8">
              <w:rPr>
                <w:bCs/>
                <w:color w:val="000000"/>
              </w:rPr>
              <w:t>Параллельные прямые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151</w:t>
            </w:r>
          </w:p>
        </w:tc>
        <w:tc>
          <w:tcPr>
            <w:tcW w:w="11132" w:type="dxa"/>
            <w:shd w:val="clear" w:color="auto" w:fill="auto"/>
          </w:tcPr>
          <w:p w:rsidR="006A6CBA" w:rsidRPr="006E1B09" w:rsidRDefault="006A6CBA" w:rsidP="007C00AC">
            <w:pPr>
              <w:jc w:val="both"/>
              <w:rPr>
                <w:bCs/>
                <w:highlight w:val="yellow"/>
              </w:rPr>
            </w:pPr>
            <w:r w:rsidRPr="008419E8">
              <w:rPr>
                <w:bCs/>
                <w:color w:val="000000"/>
              </w:rPr>
              <w:t xml:space="preserve">Построение </w:t>
            </w:r>
            <w:proofErr w:type="gramStart"/>
            <w:r w:rsidRPr="008419E8">
              <w:rPr>
                <w:bCs/>
                <w:color w:val="000000"/>
              </w:rPr>
              <w:t>параллельных</w:t>
            </w:r>
            <w:proofErr w:type="gramEnd"/>
            <w:r w:rsidRPr="008419E8">
              <w:rPr>
                <w:bCs/>
                <w:color w:val="000000"/>
              </w:rPr>
              <w:t xml:space="preserve"> прямых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152</w:t>
            </w:r>
          </w:p>
        </w:tc>
        <w:tc>
          <w:tcPr>
            <w:tcW w:w="11132" w:type="dxa"/>
            <w:shd w:val="clear" w:color="auto" w:fill="auto"/>
          </w:tcPr>
          <w:p w:rsidR="006A6CBA" w:rsidRPr="00830183" w:rsidRDefault="006A6CBA" w:rsidP="007C00AC">
            <w:pPr>
              <w:pStyle w:val="33"/>
              <w:spacing w:line="240" w:lineRule="auto"/>
              <w:ind w:left="57" w:right="57"/>
              <w:rPr>
                <w:sz w:val="24"/>
                <w:szCs w:val="24"/>
              </w:rPr>
            </w:pPr>
            <w:r w:rsidRPr="008419E8">
              <w:rPr>
                <w:bCs/>
                <w:color w:val="000000"/>
              </w:rPr>
              <w:t>Декартовы координаты на плоскости.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FE4BF4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Построение точки по её координат</w:t>
            </w:r>
            <w:r>
              <w:rPr>
                <w:bCs/>
                <w:color w:val="000000"/>
              </w:rPr>
              <w:t>ам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154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bCs/>
                <w:color w:val="000000"/>
              </w:rPr>
              <w:t>О</w:t>
            </w:r>
            <w:r w:rsidRPr="008419E8">
              <w:rPr>
                <w:bCs/>
                <w:color w:val="000000"/>
              </w:rPr>
              <w:t>пределение координат точки на плоскости.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Столбчатые диаграммы</w:t>
            </w:r>
            <w:r w:rsidRPr="008419E8">
              <w:rPr>
                <w:color w:val="000000"/>
              </w:rPr>
              <w:t xml:space="preserve"> Изображение диаграмм по числовым данным.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Графики. </w:t>
            </w:r>
            <w:proofErr w:type="gramStart"/>
            <w:r w:rsidRPr="008419E8">
              <w:rPr>
                <w:bCs/>
                <w:color w:val="000000"/>
              </w:rPr>
              <w:t>Средние</w:t>
            </w:r>
            <w:proofErr w:type="gramEnd"/>
            <w:r w:rsidRPr="008419E8">
              <w:rPr>
                <w:bCs/>
                <w:color w:val="000000"/>
              </w:rPr>
              <w:t xml:space="preserve"> результатов измерений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157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>Обобщение по теме «Координаты на плоскости»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158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rPr>
                <w:b/>
                <w:bCs/>
                <w:color w:val="000000"/>
              </w:rPr>
              <w:t xml:space="preserve">Контрольная работа по теме </w:t>
            </w:r>
            <w:r w:rsidRPr="00FE4BF4">
              <w:rPr>
                <w:b/>
                <w:bCs/>
                <w:color w:val="000000"/>
              </w:rPr>
              <w:t>«</w:t>
            </w:r>
            <w:r w:rsidRPr="00FE4BF4">
              <w:rPr>
                <w:b/>
              </w:rPr>
              <w:t>Перпендикулярные и параллельные прямые</w:t>
            </w:r>
            <w:proofErr w:type="gramStart"/>
            <w:r w:rsidRPr="00FE4BF4">
              <w:rPr>
                <w:b/>
              </w:rPr>
              <w:t xml:space="preserve"> .</w:t>
            </w:r>
            <w:proofErr w:type="gramEnd"/>
            <w:r w:rsidRPr="00FE4BF4">
              <w:rPr>
                <w:b/>
              </w:rPr>
              <w:t>Координатная плоскость .Графики</w:t>
            </w:r>
            <w:r w:rsidRPr="00FE4BF4">
              <w:rPr>
                <w:b/>
                <w:bCs/>
                <w:color w:val="000000"/>
              </w:rPr>
              <w:t>».</w:t>
            </w:r>
            <w:r>
              <w:rPr>
                <w:b/>
                <w:bCs/>
                <w:color w:val="000000"/>
              </w:rPr>
              <w:t xml:space="preserve"> №12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/>
              </w:rPr>
              <w:t>XI.</w:t>
            </w:r>
            <w:r w:rsidRPr="008419E8">
              <w:rPr>
                <w:b/>
              </w:rPr>
              <w:tab/>
              <w:t>Элементы теории мно</w:t>
            </w:r>
            <w:r>
              <w:rPr>
                <w:b/>
              </w:rPr>
              <w:t xml:space="preserve">жеств и математической логики– </w:t>
            </w:r>
            <w:r w:rsidRPr="00E83390">
              <w:rPr>
                <w:b/>
              </w:rPr>
              <w:t>6</w:t>
            </w:r>
            <w:r w:rsidRPr="008419E8">
              <w:rPr>
                <w:b/>
              </w:rPr>
              <w:t xml:space="preserve"> ч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159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82601D">
            <w:pPr>
              <w:jc w:val="both"/>
              <w:rPr>
                <w:bCs/>
                <w:color w:val="000000"/>
              </w:rPr>
            </w:pPr>
            <w:r w:rsidRPr="008419E8">
              <w:rPr>
                <w:bCs/>
                <w:color w:val="000000"/>
              </w:rPr>
              <w:t xml:space="preserve">Анализ контрольной работы. </w:t>
            </w:r>
            <w:r w:rsidRPr="008419E8">
              <w:t>Перебор всевозможных вариантов. Перестановки.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t>Понятие о случайном опыте и случайном событии. Частота и вероятность случайных событий</w:t>
            </w:r>
            <w:r>
              <w:t>.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t>Множество, характеристическое свойство множества, элемент множества. Пустое множество, конечное, бесконечное множество. Способы задания множеств.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t>Подмножество. Отношение принадлежности, включения, равенства. Распознавание подмножеств и элементов подмножеств с использованием кругов Эйлера.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  <w:color w:val="000000"/>
              </w:rPr>
            </w:pPr>
            <w:r w:rsidRPr="008419E8">
              <w:t>Объединение и пересечение множеств. Интерпретация операций над множествами с помощью кругов Эйлера.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164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FE4BF4">
            <w:pPr>
              <w:jc w:val="both"/>
              <w:rPr>
                <w:b/>
                <w:bCs/>
                <w:color w:val="000000"/>
              </w:rPr>
            </w:pPr>
            <w:r w:rsidRPr="008419E8">
              <w:rPr>
                <w:bCs/>
              </w:rPr>
              <w:t>Эксперименты со случайными исходами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c>
          <w:tcPr>
            <w:tcW w:w="883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b/>
              </w:rPr>
              <w:t>XII.</w:t>
            </w:r>
            <w:r>
              <w:rPr>
                <w:b/>
              </w:rPr>
              <w:tab/>
              <w:t>Итоговое повторение – 11</w:t>
            </w:r>
            <w:r w:rsidR="006A6CBA" w:rsidRPr="008419E8">
              <w:rPr>
                <w:b/>
              </w:rPr>
              <w:t xml:space="preserve"> ч.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</w:pPr>
            <w:r w:rsidRPr="008419E8">
              <w:rPr>
                <w:bCs/>
              </w:rPr>
              <w:t>Повторение</w:t>
            </w:r>
            <w:r w:rsidRPr="008419E8">
              <w:rPr>
                <w:b/>
                <w:bCs/>
              </w:rPr>
              <w:t xml:space="preserve">. </w:t>
            </w:r>
            <w:r w:rsidRPr="008419E8">
              <w:rPr>
                <w:bCs/>
              </w:rPr>
              <w:t xml:space="preserve">Арифметические действия с рациональными числами.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166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</w:pPr>
            <w:r w:rsidRPr="008419E8">
              <w:rPr>
                <w:bCs/>
              </w:rPr>
              <w:t xml:space="preserve">Повторение. Решение задач на составление пропорции. </w:t>
            </w:r>
          </w:p>
        </w:tc>
        <w:tc>
          <w:tcPr>
            <w:tcW w:w="2835" w:type="dxa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B37575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167</w:t>
            </w:r>
          </w:p>
        </w:tc>
        <w:tc>
          <w:tcPr>
            <w:tcW w:w="11132" w:type="dxa"/>
            <w:shd w:val="clear" w:color="auto" w:fill="auto"/>
          </w:tcPr>
          <w:p w:rsidR="006A6CBA" w:rsidRPr="00937498" w:rsidRDefault="006A6CBA" w:rsidP="007C00AC">
            <w:pPr>
              <w:jc w:val="both"/>
              <w:rPr>
                <w:i/>
              </w:rPr>
            </w:pPr>
            <w:r>
              <w:rPr>
                <w:b/>
                <w:iCs/>
              </w:rPr>
              <w:t>Промежуточная аттестационная работа.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168</w:t>
            </w:r>
          </w:p>
        </w:tc>
        <w:tc>
          <w:tcPr>
            <w:tcW w:w="11132" w:type="dxa"/>
            <w:shd w:val="clear" w:color="auto" w:fill="auto"/>
          </w:tcPr>
          <w:p w:rsidR="006A6CBA" w:rsidRPr="002709CD" w:rsidRDefault="006A6CBA" w:rsidP="007C00AC">
            <w:pPr>
              <w:ind w:left="-57" w:right="-57"/>
              <w:jc w:val="both"/>
              <w:rPr>
                <w:i/>
                <w:highlight w:val="yellow"/>
              </w:rPr>
            </w:pPr>
            <w:r w:rsidRPr="008419E8">
              <w:rPr>
                <w:bCs/>
              </w:rPr>
              <w:t xml:space="preserve">Анализ контрольной работы Повторение. Решение текстовых задач на составление уравнений.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937498" w:rsidRDefault="00E83390" w:rsidP="007C00AC">
            <w:pPr>
              <w:contextualSpacing/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169</w:t>
            </w:r>
          </w:p>
        </w:tc>
        <w:tc>
          <w:tcPr>
            <w:tcW w:w="11132" w:type="dxa"/>
            <w:shd w:val="clear" w:color="auto" w:fill="auto"/>
          </w:tcPr>
          <w:p w:rsidR="006A6CBA" w:rsidRPr="002709CD" w:rsidRDefault="006A6CBA" w:rsidP="007C00AC">
            <w:pPr>
              <w:ind w:left="-57" w:right="-57"/>
              <w:jc w:val="both"/>
              <w:rPr>
                <w:b/>
                <w:bCs/>
                <w:i/>
                <w:highlight w:val="yellow"/>
              </w:rPr>
            </w:pPr>
            <w:r w:rsidRPr="008419E8">
              <w:rPr>
                <w:bCs/>
              </w:rPr>
              <w:t xml:space="preserve">Повторение. Решение уравнений с модулем.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716974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170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</w:rPr>
            </w:pPr>
            <w:r w:rsidRPr="008419E8">
              <w:rPr>
                <w:bCs/>
              </w:rPr>
              <w:t>Повторение. Решение задач на проценты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0E5F30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171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</w:pPr>
            <w:r w:rsidRPr="008419E8">
              <w:rPr>
                <w:bCs/>
              </w:rPr>
              <w:t xml:space="preserve">Повторение. Решение задач на движение. 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172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</w:rPr>
            </w:pPr>
            <w:r w:rsidRPr="008419E8">
              <w:rPr>
                <w:bCs/>
              </w:rPr>
              <w:t>Повторение. Решение задач на дроби.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173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Cs/>
              </w:rPr>
            </w:pPr>
            <w:r w:rsidRPr="008419E8">
              <w:rPr>
                <w:bCs/>
              </w:rPr>
              <w:t>Повторение: решение задач на совместную работу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  <w:tr w:rsidR="006A6CBA" w:rsidRPr="008419E8" w:rsidTr="00EF184C"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174</w:t>
            </w:r>
          </w:p>
        </w:tc>
        <w:tc>
          <w:tcPr>
            <w:tcW w:w="13967" w:type="dxa"/>
            <w:gridSpan w:val="2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  <w:r w:rsidRPr="008419E8">
              <w:rPr>
                <w:bCs/>
              </w:rPr>
              <w:t>Повторение: построение на координатной плоскости.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>
            <w:pPr>
              <w:spacing w:after="200" w:line="276" w:lineRule="auto"/>
            </w:pPr>
          </w:p>
        </w:tc>
      </w:tr>
      <w:tr w:rsidR="006A6CBA" w:rsidRPr="008419E8" w:rsidTr="00EF184C">
        <w:trPr>
          <w:gridAfter w:val="1"/>
          <w:wAfter w:w="2835" w:type="dxa"/>
        </w:trPr>
        <w:tc>
          <w:tcPr>
            <w:tcW w:w="883" w:type="dxa"/>
            <w:shd w:val="clear" w:color="auto" w:fill="auto"/>
          </w:tcPr>
          <w:p w:rsidR="006A6CBA" w:rsidRPr="008419E8" w:rsidRDefault="00E83390" w:rsidP="007C00AC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175</w:t>
            </w:r>
          </w:p>
        </w:tc>
        <w:tc>
          <w:tcPr>
            <w:tcW w:w="11132" w:type="dxa"/>
            <w:shd w:val="clear" w:color="auto" w:fill="auto"/>
          </w:tcPr>
          <w:p w:rsidR="006A6CBA" w:rsidRPr="008419E8" w:rsidRDefault="006A6CBA" w:rsidP="007C00AC">
            <w:pPr>
              <w:jc w:val="both"/>
              <w:rPr>
                <w:b/>
                <w:bCs/>
              </w:rPr>
            </w:pPr>
            <w:r w:rsidRPr="00432D61">
              <w:rPr>
                <w:bCs/>
              </w:rPr>
              <w:t>Повторение: Решение практических задач с помощью уравнений. Площадь прямоугольника и объем прямоугольного параллелепипеда</w:t>
            </w:r>
            <w:r>
              <w:rPr>
                <w:bCs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6A6CBA" w:rsidRPr="008419E8" w:rsidRDefault="006A6CBA" w:rsidP="007C00AC">
            <w:pPr>
              <w:contextualSpacing/>
              <w:jc w:val="both"/>
              <w:rPr>
                <w:rFonts w:eastAsia="Calibri"/>
              </w:rPr>
            </w:pPr>
          </w:p>
        </w:tc>
      </w:tr>
    </w:tbl>
    <w:p w:rsidR="007C00AC" w:rsidRDefault="007C00AC"/>
    <w:sectPr w:rsidR="007C00AC" w:rsidSect="001415D9">
      <w:pgSz w:w="16838" w:h="11906" w:orient="landscape"/>
      <w:pgMar w:top="709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0AC"/>
    <w:rsid w:val="0000678F"/>
    <w:rsid w:val="001415D9"/>
    <w:rsid w:val="00152943"/>
    <w:rsid w:val="002709CD"/>
    <w:rsid w:val="002B6B7D"/>
    <w:rsid w:val="00435A15"/>
    <w:rsid w:val="006A6CBA"/>
    <w:rsid w:val="006E0FDE"/>
    <w:rsid w:val="006E1B09"/>
    <w:rsid w:val="007A146D"/>
    <w:rsid w:val="007A5743"/>
    <w:rsid w:val="007C00AC"/>
    <w:rsid w:val="0082601D"/>
    <w:rsid w:val="009D5DEE"/>
    <w:rsid w:val="00A67303"/>
    <w:rsid w:val="00C87E76"/>
    <w:rsid w:val="00E83390"/>
    <w:rsid w:val="00EF184C"/>
    <w:rsid w:val="00F0186F"/>
    <w:rsid w:val="00FE4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C00A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00A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7C00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3"/>
    </w:pPr>
    <w:rPr>
      <w:rFonts w:ascii="Cambria" w:hAnsi="Cambria"/>
      <w:b/>
      <w:bCs/>
      <w:i/>
      <w:iCs/>
      <w:color w:val="0F6FC6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4"/>
    </w:pPr>
    <w:rPr>
      <w:rFonts w:ascii="Cambria" w:hAnsi="Cambria"/>
      <w:color w:val="073662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5"/>
    </w:pPr>
    <w:rPr>
      <w:rFonts w:ascii="Cambria" w:hAnsi="Cambria"/>
      <w:i/>
      <w:iCs/>
      <w:color w:val="073662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7"/>
    </w:pPr>
    <w:rPr>
      <w:rFonts w:ascii="Cambria" w:hAnsi="Cambria"/>
      <w:color w:val="0F6FC6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00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C00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C00A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C00AC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C00AC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C00AC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C00AC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table" w:styleId="a3">
    <w:name w:val="Table Grid"/>
    <w:basedOn w:val="a1"/>
    <w:uiPriority w:val="59"/>
    <w:rsid w:val="007C0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7C00A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7C00AC"/>
  </w:style>
  <w:style w:type="paragraph" w:styleId="a7">
    <w:name w:val="header"/>
    <w:basedOn w:val="a"/>
    <w:link w:val="a8"/>
    <w:rsid w:val="007C0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7C00A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C00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rsid w:val="007C00AC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C00A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Стиль 12 пт По ширине"/>
    <w:basedOn w:val="a"/>
    <w:rsid w:val="007C00AC"/>
    <w:pPr>
      <w:jc w:val="both"/>
    </w:pPr>
    <w:rPr>
      <w:szCs w:val="20"/>
    </w:rPr>
  </w:style>
  <w:style w:type="paragraph" w:styleId="a9">
    <w:name w:val="Balloon Text"/>
    <w:basedOn w:val="a"/>
    <w:link w:val="aa"/>
    <w:uiPriority w:val="99"/>
    <w:semiHidden/>
    <w:rsid w:val="007C00A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rsid w:val="007C00AC"/>
    <w:pPr>
      <w:spacing w:before="100" w:beforeAutospacing="1" w:after="100" w:afterAutospacing="1"/>
    </w:pPr>
  </w:style>
  <w:style w:type="paragraph" w:styleId="ac">
    <w:name w:val="Body Text Indent"/>
    <w:basedOn w:val="a"/>
    <w:link w:val="ad"/>
    <w:rsid w:val="007C00AC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10"/>
    <w:qFormat/>
    <w:rsid w:val="007C00AC"/>
    <w:pPr>
      <w:jc w:val="center"/>
    </w:pPr>
    <w:rPr>
      <w:b/>
      <w:bCs/>
    </w:rPr>
  </w:style>
  <w:style w:type="character" w:customStyle="1" w:styleId="af">
    <w:name w:val="Название Знак"/>
    <w:basedOn w:val="a0"/>
    <w:link w:val="ae"/>
    <w:uiPriority w:val="10"/>
    <w:rsid w:val="007C00A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0">
    <w:name w:val="Знак"/>
    <w:basedOn w:val="a"/>
    <w:rsid w:val="007C00AC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qFormat/>
    <w:rsid w:val="007C00A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1">
    <w:name w:val="Hyperlink"/>
    <w:uiPriority w:val="99"/>
    <w:rsid w:val="007C00AC"/>
    <w:rPr>
      <w:color w:val="1877BC"/>
      <w:u w:val="single"/>
    </w:rPr>
  </w:style>
  <w:style w:type="paragraph" w:customStyle="1" w:styleId="23">
    <w:name w:val="стиль2"/>
    <w:basedOn w:val="a"/>
    <w:rsid w:val="007C00AC"/>
    <w:pPr>
      <w:spacing w:before="100" w:beforeAutospacing="1" w:after="100" w:afterAutospacing="1"/>
    </w:pPr>
    <w:rPr>
      <w:rFonts w:ascii="Tahoma" w:eastAsia="Calibri" w:hAnsi="Tahoma" w:cs="Tahoma"/>
      <w:sz w:val="20"/>
      <w:szCs w:val="20"/>
    </w:rPr>
  </w:style>
  <w:style w:type="paragraph" w:styleId="af2">
    <w:name w:val="List Paragraph"/>
    <w:basedOn w:val="a"/>
    <w:uiPriority w:val="99"/>
    <w:qFormat/>
    <w:rsid w:val="007C00AC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7C00AC"/>
    <w:pPr>
      <w:widowControl w:val="0"/>
      <w:autoSpaceDE w:val="0"/>
      <w:autoSpaceDN w:val="0"/>
      <w:adjustRightInd w:val="0"/>
      <w:spacing w:line="265" w:lineRule="exact"/>
    </w:pPr>
  </w:style>
  <w:style w:type="character" w:customStyle="1" w:styleId="FontStyle11">
    <w:name w:val="Font Style11"/>
    <w:basedOn w:val="a0"/>
    <w:rsid w:val="007C00A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7C00AC"/>
    <w:pPr>
      <w:widowControl w:val="0"/>
      <w:autoSpaceDE w:val="0"/>
      <w:autoSpaceDN w:val="0"/>
      <w:adjustRightInd w:val="0"/>
      <w:spacing w:line="261" w:lineRule="exact"/>
    </w:pPr>
  </w:style>
  <w:style w:type="paragraph" w:customStyle="1" w:styleId="Style3">
    <w:name w:val="Style3"/>
    <w:basedOn w:val="a"/>
    <w:uiPriority w:val="99"/>
    <w:rsid w:val="007C00AC"/>
    <w:pPr>
      <w:widowControl w:val="0"/>
      <w:autoSpaceDE w:val="0"/>
      <w:autoSpaceDN w:val="0"/>
      <w:adjustRightInd w:val="0"/>
      <w:spacing w:line="275" w:lineRule="exact"/>
    </w:pPr>
  </w:style>
  <w:style w:type="character" w:customStyle="1" w:styleId="FontStyle14">
    <w:name w:val="Font Style14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0"/>
    <w:uiPriority w:val="99"/>
    <w:rsid w:val="007C00A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rsid w:val="007C00AC"/>
    <w:pPr>
      <w:widowControl w:val="0"/>
      <w:autoSpaceDE w:val="0"/>
      <w:autoSpaceDN w:val="0"/>
      <w:adjustRightInd w:val="0"/>
      <w:spacing w:line="245" w:lineRule="exact"/>
    </w:pPr>
  </w:style>
  <w:style w:type="paragraph" w:customStyle="1" w:styleId="Style2">
    <w:name w:val="Style2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  <w:jc w:val="both"/>
    </w:pPr>
  </w:style>
  <w:style w:type="character" w:customStyle="1" w:styleId="FontStyle25">
    <w:name w:val="Font Style25"/>
    <w:basedOn w:val="a0"/>
    <w:uiPriority w:val="99"/>
    <w:rsid w:val="007C00AC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"/>
    <w:uiPriority w:val="99"/>
    <w:rsid w:val="007C00AC"/>
    <w:pPr>
      <w:widowControl w:val="0"/>
      <w:autoSpaceDE w:val="0"/>
      <w:autoSpaceDN w:val="0"/>
      <w:adjustRightInd w:val="0"/>
      <w:spacing w:line="269" w:lineRule="exact"/>
    </w:pPr>
  </w:style>
  <w:style w:type="character" w:customStyle="1" w:styleId="FontStyle37">
    <w:name w:val="Font Style37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0"/>
    <w:uiPriority w:val="99"/>
    <w:rsid w:val="007C00AC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"/>
    <w:uiPriority w:val="99"/>
    <w:rsid w:val="007C00AC"/>
    <w:pPr>
      <w:widowControl w:val="0"/>
      <w:autoSpaceDE w:val="0"/>
      <w:autoSpaceDN w:val="0"/>
      <w:adjustRightInd w:val="0"/>
      <w:spacing w:line="277" w:lineRule="exact"/>
    </w:pPr>
  </w:style>
  <w:style w:type="paragraph" w:customStyle="1" w:styleId="Style22">
    <w:name w:val="Style22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8">
    <w:name w:val="Style8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1">
    <w:name w:val="Style21"/>
    <w:basedOn w:val="a"/>
    <w:uiPriority w:val="99"/>
    <w:rsid w:val="007C00AC"/>
    <w:pPr>
      <w:widowControl w:val="0"/>
      <w:autoSpaceDE w:val="0"/>
      <w:autoSpaceDN w:val="0"/>
      <w:adjustRightInd w:val="0"/>
      <w:spacing w:line="257" w:lineRule="exact"/>
    </w:pPr>
  </w:style>
  <w:style w:type="paragraph" w:customStyle="1" w:styleId="Style6">
    <w:name w:val="Style6"/>
    <w:basedOn w:val="a"/>
    <w:rsid w:val="007C00AC"/>
    <w:pPr>
      <w:widowControl w:val="0"/>
      <w:autoSpaceDE w:val="0"/>
      <w:autoSpaceDN w:val="0"/>
      <w:adjustRightInd w:val="0"/>
      <w:spacing w:line="261" w:lineRule="exact"/>
      <w:jc w:val="both"/>
    </w:pPr>
  </w:style>
  <w:style w:type="character" w:customStyle="1" w:styleId="FontStyle46">
    <w:name w:val="Font Style46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7C00AC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0"/>
    <w:uiPriority w:val="99"/>
    <w:rsid w:val="007C00AC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0"/>
    <w:uiPriority w:val="99"/>
    <w:rsid w:val="007C00AC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0"/>
    <w:uiPriority w:val="99"/>
    <w:rsid w:val="007C00AC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</w:pPr>
    <w:rPr>
      <w:rFonts w:ascii="Bookman Old Style" w:hAnsi="Bookman Old Style"/>
    </w:rPr>
  </w:style>
  <w:style w:type="character" w:customStyle="1" w:styleId="FontStyle31">
    <w:name w:val="Font Style31"/>
    <w:basedOn w:val="a0"/>
    <w:uiPriority w:val="99"/>
    <w:rsid w:val="007C00AC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0"/>
    <w:uiPriority w:val="99"/>
    <w:rsid w:val="007C00AC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"/>
    <w:uiPriority w:val="99"/>
    <w:rsid w:val="007C00AC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3">
    <w:name w:val="Font Style53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"/>
    <w:uiPriority w:val="99"/>
    <w:rsid w:val="007C00AC"/>
    <w:pPr>
      <w:widowControl w:val="0"/>
      <w:autoSpaceDE w:val="0"/>
      <w:autoSpaceDN w:val="0"/>
      <w:adjustRightInd w:val="0"/>
      <w:spacing w:line="250" w:lineRule="exact"/>
      <w:jc w:val="both"/>
    </w:pPr>
  </w:style>
  <w:style w:type="character" w:customStyle="1" w:styleId="FontStyle72">
    <w:name w:val="Font Style72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7C00AC"/>
  </w:style>
  <w:style w:type="character" w:styleId="af3">
    <w:name w:val="Strong"/>
    <w:basedOn w:val="a0"/>
    <w:uiPriority w:val="22"/>
    <w:qFormat/>
    <w:rsid w:val="007C00AC"/>
    <w:rPr>
      <w:b/>
      <w:bCs/>
    </w:rPr>
  </w:style>
  <w:style w:type="paragraph" w:customStyle="1" w:styleId="Default">
    <w:name w:val="Default"/>
    <w:rsid w:val="007C00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/>
    </w:rPr>
  </w:style>
  <w:style w:type="paragraph" w:styleId="af4">
    <w:name w:val="No Spacing"/>
    <w:link w:val="af5"/>
    <w:uiPriority w:val="1"/>
    <w:qFormat/>
    <w:rsid w:val="007C00AC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paragraph" w:customStyle="1" w:styleId="ParagraphStyle">
    <w:name w:val="Paragraph Style"/>
    <w:rsid w:val="007C00AC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6">
    <w:name w:val="Placeholder Text"/>
    <w:basedOn w:val="a0"/>
    <w:uiPriority w:val="99"/>
    <w:semiHidden/>
    <w:rsid w:val="007C00AC"/>
    <w:rPr>
      <w:color w:val="808080"/>
    </w:rPr>
  </w:style>
  <w:style w:type="character" w:styleId="af7">
    <w:name w:val="Emphasis"/>
    <w:basedOn w:val="a0"/>
    <w:uiPriority w:val="20"/>
    <w:qFormat/>
    <w:rsid w:val="007C00AC"/>
    <w:rPr>
      <w:i/>
      <w:iCs/>
    </w:rPr>
  </w:style>
  <w:style w:type="character" w:styleId="HTML">
    <w:name w:val="HTML Cite"/>
    <w:basedOn w:val="a0"/>
    <w:uiPriority w:val="99"/>
    <w:unhideWhenUsed/>
    <w:rsid w:val="007C00AC"/>
    <w:rPr>
      <w:i/>
      <w:iCs/>
    </w:rPr>
  </w:style>
  <w:style w:type="character" w:customStyle="1" w:styleId="bc">
    <w:name w:val="bc"/>
    <w:basedOn w:val="a0"/>
    <w:uiPriority w:val="99"/>
    <w:rsid w:val="007C00AC"/>
  </w:style>
  <w:style w:type="character" w:customStyle="1" w:styleId="b-serp-urlitem1">
    <w:name w:val="b-serp-url__item1"/>
    <w:basedOn w:val="a0"/>
    <w:rsid w:val="007C00AC"/>
  </w:style>
  <w:style w:type="paragraph" w:styleId="af8">
    <w:name w:val="Body Text"/>
    <w:basedOn w:val="a"/>
    <w:link w:val="af9"/>
    <w:uiPriority w:val="99"/>
    <w:unhideWhenUsed/>
    <w:rsid w:val="007C00AC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caption"/>
    <w:basedOn w:val="a"/>
    <w:next w:val="a"/>
    <w:uiPriority w:val="35"/>
    <w:qFormat/>
    <w:rsid w:val="007C00AC"/>
    <w:pPr>
      <w:widowControl w:val="0"/>
      <w:autoSpaceDE w:val="0"/>
      <w:autoSpaceDN w:val="0"/>
      <w:adjustRightInd w:val="0"/>
      <w:jc w:val="both"/>
    </w:pPr>
    <w:rPr>
      <w:b/>
      <w:bCs/>
      <w:color w:val="0F6FC6"/>
      <w:sz w:val="18"/>
      <w:szCs w:val="18"/>
    </w:rPr>
  </w:style>
  <w:style w:type="numbering" w:customStyle="1" w:styleId="14">
    <w:name w:val="Нет списка1"/>
    <w:next w:val="a2"/>
    <w:uiPriority w:val="99"/>
    <w:semiHidden/>
    <w:unhideWhenUsed/>
    <w:rsid w:val="007C00AC"/>
  </w:style>
  <w:style w:type="paragraph" w:styleId="afb">
    <w:name w:val="Subtitle"/>
    <w:basedOn w:val="a"/>
    <w:next w:val="a"/>
    <w:link w:val="afc"/>
    <w:uiPriority w:val="11"/>
    <w:qFormat/>
    <w:rsid w:val="007C00AC"/>
    <w:pPr>
      <w:widowControl w:val="0"/>
      <w:numPr>
        <w:ilvl w:val="1"/>
      </w:numPr>
      <w:autoSpaceDE w:val="0"/>
      <w:autoSpaceDN w:val="0"/>
      <w:adjustRightInd w:val="0"/>
      <w:jc w:val="both"/>
    </w:pPr>
    <w:rPr>
      <w:rFonts w:ascii="Cambria" w:hAnsi="Cambria"/>
      <w:i/>
      <w:iCs/>
      <w:color w:val="0F6FC6"/>
      <w:spacing w:val="15"/>
    </w:rPr>
  </w:style>
  <w:style w:type="character" w:customStyle="1" w:styleId="afc">
    <w:name w:val="Подзаголовок Знак"/>
    <w:basedOn w:val="a0"/>
    <w:link w:val="afb"/>
    <w:uiPriority w:val="11"/>
    <w:rsid w:val="007C00AC"/>
    <w:rPr>
      <w:rFonts w:ascii="Cambria" w:eastAsia="Times New Roman" w:hAnsi="Cambria" w:cs="Times New Roman"/>
      <w:i/>
      <w:iCs/>
      <w:color w:val="0F6FC6"/>
      <w:spacing w:val="15"/>
      <w:sz w:val="24"/>
      <w:szCs w:val="24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7C00AC"/>
    <w:pPr>
      <w:widowControl w:val="0"/>
      <w:autoSpaceDE w:val="0"/>
      <w:autoSpaceDN w:val="0"/>
      <w:adjustRightInd w:val="0"/>
      <w:jc w:val="both"/>
    </w:pPr>
    <w:rPr>
      <w:i/>
      <w:iCs/>
      <w:color w:val="000000"/>
      <w:sz w:val="20"/>
      <w:szCs w:val="20"/>
    </w:rPr>
  </w:style>
  <w:style w:type="character" w:customStyle="1" w:styleId="25">
    <w:name w:val="Цитата 2 Знак"/>
    <w:basedOn w:val="a0"/>
    <w:link w:val="24"/>
    <w:uiPriority w:val="29"/>
    <w:rsid w:val="007C00AC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d">
    <w:name w:val="Intense Quote"/>
    <w:basedOn w:val="a"/>
    <w:next w:val="a"/>
    <w:link w:val="afe"/>
    <w:uiPriority w:val="30"/>
    <w:qFormat/>
    <w:rsid w:val="007C00AC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/>
      <w:ind w:left="936" w:right="936"/>
      <w:jc w:val="both"/>
    </w:pPr>
    <w:rPr>
      <w:b/>
      <w:bCs/>
      <w:i/>
      <w:iCs/>
      <w:color w:val="0F6FC6"/>
      <w:sz w:val="20"/>
      <w:szCs w:val="20"/>
    </w:rPr>
  </w:style>
  <w:style w:type="character" w:customStyle="1" w:styleId="afe">
    <w:name w:val="Выделенная цитата Знак"/>
    <w:basedOn w:val="a0"/>
    <w:link w:val="afd"/>
    <w:uiPriority w:val="30"/>
    <w:rsid w:val="007C00AC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">
    <w:name w:val="Subtle Emphasis"/>
    <w:basedOn w:val="a0"/>
    <w:uiPriority w:val="19"/>
    <w:qFormat/>
    <w:rsid w:val="007C00AC"/>
    <w:rPr>
      <w:i/>
      <w:iCs/>
      <w:color w:val="808080"/>
    </w:rPr>
  </w:style>
  <w:style w:type="character" w:styleId="aff0">
    <w:name w:val="Intense Emphasis"/>
    <w:basedOn w:val="a0"/>
    <w:uiPriority w:val="21"/>
    <w:qFormat/>
    <w:rsid w:val="007C00AC"/>
    <w:rPr>
      <w:b/>
      <w:bCs/>
      <w:i/>
      <w:iCs/>
      <w:color w:val="0F6FC6"/>
    </w:rPr>
  </w:style>
  <w:style w:type="character" w:styleId="aff1">
    <w:name w:val="Subtle Reference"/>
    <w:basedOn w:val="a0"/>
    <w:uiPriority w:val="31"/>
    <w:qFormat/>
    <w:rsid w:val="007C00AC"/>
    <w:rPr>
      <w:smallCaps/>
      <w:color w:val="009DD9"/>
      <w:u w:val="single"/>
    </w:rPr>
  </w:style>
  <w:style w:type="character" w:styleId="aff2">
    <w:name w:val="Intense Reference"/>
    <w:basedOn w:val="a0"/>
    <w:uiPriority w:val="32"/>
    <w:qFormat/>
    <w:rsid w:val="007C00AC"/>
    <w:rPr>
      <w:b/>
      <w:bCs/>
      <w:smallCaps/>
      <w:color w:val="009DD9"/>
      <w:spacing w:val="5"/>
      <w:u w:val="single"/>
    </w:rPr>
  </w:style>
  <w:style w:type="character" w:styleId="aff3">
    <w:name w:val="Book Title"/>
    <w:basedOn w:val="a0"/>
    <w:uiPriority w:val="33"/>
    <w:qFormat/>
    <w:rsid w:val="007C00AC"/>
    <w:rPr>
      <w:b/>
      <w:bCs/>
      <w:smallCaps/>
      <w:spacing w:val="5"/>
    </w:rPr>
  </w:style>
  <w:style w:type="paragraph" w:styleId="aff4">
    <w:name w:val="TOC Heading"/>
    <w:basedOn w:val="1"/>
    <w:next w:val="a"/>
    <w:uiPriority w:val="39"/>
    <w:qFormat/>
    <w:rsid w:val="007C00AC"/>
    <w:pPr>
      <w:widowControl w:val="0"/>
      <w:autoSpaceDE w:val="0"/>
      <w:autoSpaceDN w:val="0"/>
      <w:adjustRightInd w:val="0"/>
      <w:jc w:val="both"/>
      <w:outlineLvl w:val="9"/>
    </w:pPr>
    <w:rPr>
      <w:rFonts w:ascii="Cambria" w:eastAsia="Times New Roman" w:hAnsi="Cambria" w:cs="Times New Roman"/>
      <w:color w:val="0B5294"/>
    </w:rPr>
  </w:style>
  <w:style w:type="character" w:customStyle="1" w:styleId="aff5">
    <w:name w:val="Схема документа Знак"/>
    <w:basedOn w:val="a0"/>
    <w:link w:val="aff6"/>
    <w:semiHidden/>
    <w:rsid w:val="007C00AC"/>
    <w:rPr>
      <w:rFonts w:ascii="Tahoma" w:eastAsia="Times New Roman" w:hAnsi="Tahoma" w:cs="Tahoma"/>
      <w:shd w:val="clear" w:color="auto" w:fill="000080"/>
    </w:rPr>
  </w:style>
  <w:style w:type="paragraph" w:styleId="aff6">
    <w:name w:val="Document Map"/>
    <w:basedOn w:val="a"/>
    <w:link w:val="aff5"/>
    <w:semiHidden/>
    <w:rsid w:val="007C00AC"/>
    <w:pPr>
      <w:shd w:val="clear" w:color="auto" w:fill="000080"/>
    </w:pPr>
    <w:rPr>
      <w:rFonts w:ascii="Tahoma" w:hAnsi="Tahoma" w:cs="Tahoma"/>
      <w:sz w:val="22"/>
      <w:szCs w:val="22"/>
      <w:lang w:eastAsia="en-US"/>
    </w:rPr>
  </w:style>
  <w:style w:type="character" w:customStyle="1" w:styleId="15">
    <w:name w:val="Схема документа Знак1"/>
    <w:basedOn w:val="a0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6">
    <w:name w:val="Сетка таблицы2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Block Text"/>
    <w:basedOn w:val="a"/>
    <w:uiPriority w:val="99"/>
    <w:rsid w:val="007C00AC"/>
    <w:pPr>
      <w:ind w:left="57" w:right="57" w:firstLine="720"/>
      <w:jc w:val="both"/>
    </w:pPr>
    <w:rPr>
      <w:szCs w:val="20"/>
    </w:rPr>
  </w:style>
  <w:style w:type="paragraph" w:styleId="aff8">
    <w:name w:val="footnote text"/>
    <w:basedOn w:val="a"/>
    <w:link w:val="aff9"/>
    <w:uiPriority w:val="99"/>
    <w:semiHidden/>
    <w:unhideWhenUsed/>
    <w:rsid w:val="007C00AC"/>
    <w:pPr>
      <w:widowControl w:val="0"/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aff9">
    <w:name w:val="Текст сноски Знак"/>
    <w:basedOn w:val="a0"/>
    <w:link w:val="aff8"/>
    <w:uiPriority w:val="99"/>
    <w:semiHidden/>
    <w:rsid w:val="007C00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footnote reference"/>
    <w:basedOn w:val="a0"/>
    <w:uiPriority w:val="99"/>
    <w:unhideWhenUsed/>
    <w:rsid w:val="007C00AC"/>
    <w:rPr>
      <w:vertAlign w:val="superscript"/>
    </w:rPr>
  </w:style>
  <w:style w:type="paragraph" w:customStyle="1" w:styleId="affb">
    <w:name w:val="Заголовок МОЙ"/>
    <w:basedOn w:val="a"/>
    <w:next w:val="1"/>
    <w:qFormat/>
    <w:rsid w:val="007C00AC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paragraph" w:styleId="27">
    <w:name w:val="Body Text 2"/>
    <w:basedOn w:val="a"/>
    <w:link w:val="28"/>
    <w:rsid w:val="007C00AC"/>
    <w:pPr>
      <w:overflowPunct w:val="0"/>
      <w:autoSpaceDE w:val="0"/>
      <w:autoSpaceDN w:val="0"/>
      <w:adjustRightInd w:val="0"/>
      <w:jc w:val="both"/>
      <w:textAlignment w:val="baseline"/>
    </w:pPr>
    <w:rPr>
      <w:b/>
      <w:szCs w:val="20"/>
    </w:rPr>
  </w:style>
  <w:style w:type="character" w:customStyle="1" w:styleId="28">
    <w:name w:val="Основной текст 2 Знак"/>
    <w:basedOn w:val="a0"/>
    <w:link w:val="27"/>
    <w:rsid w:val="007C00A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c">
    <w:name w:val="Знак Знак Знак"/>
    <w:basedOn w:val="a"/>
    <w:rsid w:val="007C00A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5">
    <w:name w:val="Без интервала Знак"/>
    <w:basedOn w:val="a0"/>
    <w:link w:val="af4"/>
    <w:uiPriority w:val="1"/>
    <w:rsid w:val="007C00AC"/>
    <w:rPr>
      <w:rFonts w:ascii="Calibri" w:eastAsia="Calibri" w:hAnsi="Calibri" w:cs="Times New Roman"/>
      <w:lang w:val="en-US" w:bidi="en-US"/>
    </w:rPr>
  </w:style>
  <w:style w:type="character" w:customStyle="1" w:styleId="affd">
    <w:name w:val="Основной текст_"/>
    <w:basedOn w:val="a0"/>
    <w:link w:val="33"/>
    <w:rsid w:val="007C00AC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ffd"/>
    <w:rsid w:val="007C00AC"/>
    <w:pPr>
      <w:shd w:val="clear" w:color="auto" w:fill="FFFFFF"/>
      <w:spacing w:line="0" w:lineRule="atLeast"/>
      <w:jc w:val="both"/>
    </w:pPr>
    <w:rPr>
      <w:rFonts w:cstheme="minorBidi"/>
      <w:sz w:val="21"/>
      <w:szCs w:val="21"/>
      <w:lang w:eastAsia="en-US"/>
    </w:rPr>
  </w:style>
  <w:style w:type="paragraph" w:customStyle="1" w:styleId="Style37">
    <w:name w:val="Style37"/>
    <w:basedOn w:val="a"/>
    <w:rsid w:val="007C00AC"/>
    <w:pPr>
      <w:widowControl w:val="0"/>
      <w:autoSpaceDE w:val="0"/>
      <w:autoSpaceDN w:val="0"/>
      <w:adjustRightInd w:val="0"/>
      <w:spacing w:line="230" w:lineRule="exact"/>
      <w:jc w:val="center"/>
    </w:pPr>
  </w:style>
  <w:style w:type="character" w:customStyle="1" w:styleId="FontStyle60">
    <w:name w:val="Font Style60"/>
    <w:rsid w:val="007C00AC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C00A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00A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7C00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3"/>
    </w:pPr>
    <w:rPr>
      <w:rFonts w:ascii="Cambria" w:hAnsi="Cambria"/>
      <w:b/>
      <w:bCs/>
      <w:i/>
      <w:iCs/>
      <w:color w:val="0F6FC6"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4"/>
    </w:pPr>
    <w:rPr>
      <w:rFonts w:ascii="Cambria" w:hAnsi="Cambria"/>
      <w:color w:val="073662"/>
      <w:sz w:val="20"/>
      <w:szCs w:val="20"/>
    </w:rPr>
  </w:style>
  <w:style w:type="paragraph" w:styleId="6">
    <w:name w:val="heading 6"/>
    <w:basedOn w:val="a"/>
    <w:next w:val="a"/>
    <w:link w:val="6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5"/>
    </w:pPr>
    <w:rPr>
      <w:rFonts w:ascii="Cambria" w:hAnsi="Cambria"/>
      <w:i/>
      <w:iCs/>
      <w:color w:val="073662"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7"/>
    </w:pPr>
    <w:rPr>
      <w:rFonts w:ascii="Cambria" w:hAnsi="Cambria"/>
      <w:color w:val="0F6FC6"/>
      <w:sz w:val="20"/>
      <w:szCs w:val="20"/>
    </w:rPr>
  </w:style>
  <w:style w:type="paragraph" w:styleId="9">
    <w:name w:val="heading 9"/>
    <w:basedOn w:val="a"/>
    <w:next w:val="a"/>
    <w:link w:val="90"/>
    <w:uiPriority w:val="9"/>
    <w:qFormat/>
    <w:rsid w:val="007C00AC"/>
    <w:pPr>
      <w:keepNext/>
      <w:keepLines/>
      <w:widowControl w:val="0"/>
      <w:autoSpaceDE w:val="0"/>
      <w:autoSpaceDN w:val="0"/>
      <w:adjustRightInd w:val="0"/>
      <w:spacing w:before="200"/>
      <w:jc w:val="both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00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C00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C00A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C00AC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C00AC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C00AC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C00AC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C00A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table" w:styleId="a3">
    <w:name w:val="Table Grid"/>
    <w:basedOn w:val="a1"/>
    <w:uiPriority w:val="59"/>
    <w:rsid w:val="007C00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7C00A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7C00AC"/>
  </w:style>
  <w:style w:type="paragraph" w:styleId="a7">
    <w:name w:val="header"/>
    <w:basedOn w:val="a"/>
    <w:link w:val="a8"/>
    <w:rsid w:val="007C0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7C00A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7C00A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rsid w:val="007C00AC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C00A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Стиль 12 пт По ширине"/>
    <w:basedOn w:val="a"/>
    <w:rsid w:val="007C00AC"/>
    <w:pPr>
      <w:jc w:val="both"/>
    </w:pPr>
    <w:rPr>
      <w:szCs w:val="20"/>
    </w:rPr>
  </w:style>
  <w:style w:type="paragraph" w:styleId="a9">
    <w:name w:val="Balloon Text"/>
    <w:basedOn w:val="a"/>
    <w:link w:val="aa"/>
    <w:uiPriority w:val="99"/>
    <w:semiHidden/>
    <w:rsid w:val="007C00A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rsid w:val="007C00AC"/>
    <w:pPr>
      <w:spacing w:before="100" w:beforeAutospacing="1" w:after="100" w:afterAutospacing="1"/>
    </w:pPr>
  </w:style>
  <w:style w:type="paragraph" w:styleId="ac">
    <w:name w:val="Body Text Indent"/>
    <w:basedOn w:val="a"/>
    <w:link w:val="ad"/>
    <w:rsid w:val="007C00AC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10"/>
    <w:qFormat/>
    <w:rsid w:val="007C00AC"/>
    <w:pPr>
      <w:jc w:val="center"/>
    </w:pPr>
    <w:rPr>
      <w:b/>
      <w:bCs/>
    </w:rPr>
  </w:style>
  <w:style w:type="character" w:customStyle="1" w:styleId="af">
    <w:name w:val="Название Знак"/>
    <w:basedOn w:val="a0"/>
    <w:link w:val="ae"/>
    <w:uiPriority w:val="10"/>
    <w:rsid w:val="007C00A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0">
    <w:name w:val="Знак"/>
    <w:basedOn w:val="a"/>
    <w:rsid w:val="007C00AC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qFormat/>
    <w:rsid w:val="007C00A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1">
    <w:name w:val="Hyperlink"/>
    <w:uiPriority w:val="99"/>
    <w:rsid w:val="007C00AC"/>
    <w:rPr>
      <w:color w:val="1877BC"/>
      <w:u w:val="single"/>
    </w:rPr>
  </w:style>
  <w:style w:type="paragraph" w:customStyle="1" w:styleId="23">
    <w:name w:val="стиль2"/>
    <w:basedOn w:val="a"/>
    <w:rsid w:val="007C00AC"/>
    <w:pPr>
      <w:spacing w:before="100" w:beforeAutospacing="1" w:after="100" w:afterAutospacing="1"/>
    </w:pPr>
    <w:rPr>
      <w:rFonts w:ascii="Tahoma" w:eastAsia="Calibri" w:hAnsi="Tahoma" w:cs="Tahoma"/>
      <w:sz w:val="20"/>
      <w:szCs w:val="20"/>
    </w:rPr>
  </w:style>
  <w:style w:type="paragraph" w:styleId="af2">
    <w:name w:val="List Paragraph"/>
    <w:basedOn w:val="a"/>
    <w:uiPriority w:val="99"/>
    <w:qFormat/>
    <w:rsid w:val="007C00AC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paragraph" w:customStyle="1" w:styleId="Style7">
    <w:name w:val="Style7"/>
    <w:basedOn w:val="a"/>
    <w:uiPriority w:val="99"/>
    <w:rsid w:val="007C00AC"/>
    <w:pPr>
      <w:widowControl w:val="0"/>
      <w:autoSpaceDE w:val="0"/>
      <w:autoSpaceDN w:val="0"/>
      <w:adjustRightInd w:val="0"/>
      <w:spacing w:line="265" w:lineRule="exact"/>
    </w:pPr>
  </w:style>
  <w:style w:type="character" w:customStyle="1" w:styleId="FontStyle11">
    <w:name w:val="Font Style11"/>
    <w:basedOn w:val="a0"/>
    <w:rsid w:val="007C00A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7C00AC"/>
    <w:pPr>
      <w:widowControl w:val="0"/>
      <w:autoSpaceDE w:val="0"/>
      <w:autoSpaceDN w:val="0"/>
      <w:adjustRightInd w:val="0"/>
      <w:spacing w:line="261" w:lineRule="exact"/>
    </w:pPr>
  </w:style>
  <w:style w:type="paragraph" w:customStyle="1" w:styleId="Style3">
    <w:name w:val="Style3"/>
    <w:basedOn w:val="a"/>
    <w:uiPriority w:val="99"/>
    <w:rsid w:val="007C00AC"/>
    <w:pPr>
      <w:widowControl w:val="0"/>
      <w:autoSpaceDE w:val="0"/>
      <w:autoSpaceDN w:val="0"/>
      <w:adjustRightInd w:val="0"/>
      <w:spacing w:line="275" w:lineRule="exact"/>
    </w:pPr>
  </w:style>
  <w:style w:type="character" w:customStyle="1" w:styleId="FontStyle14">
    <w:name w:val="Font Style14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0"/>
    <w:uiPriority w:val="99"/>
    <w:rsid w:val="007C00A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rsid w:val="007C00AC"/>
    <w:pPr>
      <w:widowControl w:val="0"/>
      <w:autoSpaceDE w:val="0"/>
      <w:autoSpaceDN w:val="0"/>
      <w:adjustRightInd w:val="0"/>
      <w:spacing w:line="245" w:lineRule="exact"/>
    </w:pPr>
  </w:style>
  <w:style w:type="paragraph" w:customStyle="1" w:styleId="Style2">
    <w:name w:val="Style2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  <w:jc w:val="both"/>
    </w:pPr>
  </w:style>
  <w:style w:type="character" w:customStyle="1" w:styleId="FontStyle25">
    <w:name w:val="Font Style25"/>
    <w:basedOn w:val="a0"/>
    <w:uiPriority w:val="99"/>
    <w:rsid w:val="007C00AC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"/>
    <w:uiPriority w:val="99"/>
    <w:rsid w:val="007C00AC"/>
    <w:pPr>
      <w:widowControl w:val="0"/>
      <w:autoSpaceDE w:val="0"/>
      <w:autoSpaceDN w:val="0"/>
      <w:adjustRightInd w:val="0"/>
      <w:spacing w:line="269" w:lineRule="exact"/>
    </w:pPr>
  </w:style>
  <w:style w:type="character" w:customStyle="1" w:styleId="FontStyle37">
    <w:name w:val="Font Style37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0"/>
    <w:uiPriority w:val="99"/>
    <w:rsid w:val="007C00AC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0"/>
    <w:uiPriority w:val="99"/>
    <w:rsid w:val="007C00AC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"/>
    <w:uiPriority w:val="99"/>
    <w:rsid w:val="007C00AC"/>
    <w:pPr>
      <w:widowControl w:val="0"/>
      <w:autoSpaceDE w:val="0"/>
      <w:autoSpaceDN w:val="0"/>
      <w:adjustRightInd w:val="0"/>
      <w:spacing w:line="277" w:lineRule="exact"/>
    </w:pPr>
  </w:style>
  <w:style w:type="paragraph" w:customStyle="1" w:styleId="Style22">
    <w:name w:val="Style22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8">
    <w:name w:val="Style8"/>
    <w:basedOn w:val="a"/>
    <w:uiPriority w:val="99"/>
    <w:rsid w:val="007C00AC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1">
    <w:name w:val="Style21"/>
    <w:basedOn w:val="a"/>
    <w:uiPriority w:val="99"/>
    <w:rsid w:val="007C00AC"/>
    <w:pPr>
      <w:widowControl w:val="0"/>
      <w:autoSpaceDE w:val="0"/>
      <w:autoSpaceDN w:val="0"/>
      <w:adjustRightInd w:val="0"/>
      <w:spacing w:line="257" w:lineRule="exact"/>
    </w:pPr>
  </w:style>
  <w:style w:type="paragraph" w:customStyle="1" w:styleId="Style6">
    <w:name w:val="Style6"/>
    <w:basedOn w:val="a"/>
    <w:rsid w:val="007C00AC"/>
    <w:pPr>
      <w:widowControl w:val="0"/>
      <w:autoSpaceDE w:val="0"/>
      <w:autoSpaceDN w:val="0"/>
      <w:adjustRightInd w:val="0"/>
      <w:spacing w:line="261" w:lineRule="exact"/>
      <w:jc w:val="both"/>
    </w:pPr>
  </w:style>
  <w:style w:type="character" w:customStyle="1" w:styleId="FontStyle46">
    <w:name w:val="Font Style46"/>
    <w:basedOn w:val="a0"/>
    <w:uiPriority w:val="99"/>
    <w:rsid w:val="007C00AC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0"/>
    <w:uiPriority w:val="99"/>
    <w:rsid w:val="007C00AC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0"/>
    <w:uiPriority w:val="99"/>
    <w:rsid w:val="007C00AC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0"/>
    <w:uiPriority w:val="99"/>
    <w:rsid w:val="007C00AC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0"/>
    <w:uiPriority w:val="99"/>
    <w:rsid w:val="007C00AC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0"/>
    <w:uiPriority w:val="99"/>
    <w:rsid w:val="007C00AC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"/>
    <w:uiPriority w:val="99"/>
    <w:rsid w:val="007C00AC"/>
    <w:pPr>
      <w:widowControl w:val="0"/>
      <w:autoSpaceDE w:val="0"/>
      <w:autoSpaceDN w:val="0"/>
      <w:adjustRightInd w:val="0"/>
      <w:spacing w:line="278" w:lineRule="exact"/>
    </w:pPr>
    <w:rPr>
      <w:rFonts w:ascii="Bookman Old Style" w:hAnsi="Bookman Old Style"/>
    </w:rPr>
  </w:style>
  <w:style w:type="character" w:customStyle="1" w:styleId="FontStyle31">
    <w:name w:val="Font Style31"/>
    <w:basedOn w:val="a0"/>
    <w:uiPriority w:val="99"/>
    <w:rsid w:val="007C00AC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0"/>
    <w:uiPriority w:val="99"/>
    <w:rsid w:val="007C00AC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0"/>
    <w:uiPriority w:val="99"/>
    <w:rsid w:val="007C00A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"/>
    <w:uiPriority w:val="99"/>
    <w:rsid w:val="007C00AC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53">
    <w:name w:val="Font Style53"/>
    <w:basedOn w:val="a0"/>
    <w:uiPriority w:val="99"/>
    <w:rsid w:val="007C00A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"/>
    <w:uiPriority w:val="99"/>
    <w:rsid w:val="007C00AC"/>
    <w:pPr>
      <w:widowControl w:val="0"/>
      <w:autoSpaceDE w:val="0"/>
      <w:autoSpaceDN w:val="0"/>
      <w:adjustRightInd w:val="0"/>
      <w:spacing w:line="250" w:lineRule="exact"/>
      <w:jc w:val="both"/>
    </w:pPr>
  </w:style>
  <w:style w:type="character" w:customStyle="1" w:styleId="FontStyle72">
    <w:name w:val="Font Style72"/>
    <w:basedOn w:val="a0"/>
    <w:uiPriority w:val="99"/>
    <w:rsid w:val="007C00A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7C00AC"/>
  </w:style>
  <w:style w:type="character" w:styleId="af3">
    <w:name w:val="Strong"/>
    <w:basedOn w:val="a0"/>
    <w:uiPriority w:val="22"/>
    <w:qFormat/>
    <w:rsid w:val="007C00AC"/>
    <w:rPr>
      <w:b/>
      <w:bCs/>
    </w:rPr>
  </w:style>
  <w:style w:type="paragraph" w:customStyle="1" w:styleId="Default">
    <w:name w:val="Default"/>
    <w:rsid w:val="007C00A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/>
    </w:rPr>
  </w:style>
  <w:style w:type="paragraph" w:styleId="af4">
    <w:name w:val="No Spacing"/>
    <w:link w:val="af5"/>
    <w:uiPriority w:val="1"/>
    <w:qFormat/>
    <w:rsid w:val="007C00AC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paragraph" w:customStyle="1" w:styleId="ParagraphStyle">
    <w:name w:val="Paragraph Style"/>
    <w:rsid w:val="007C00AC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6">
    <w:name w:val="Placeholder Text"/>
    <w:basedOn w:val="a0"/>
    <w:uiPriority w:val="99"/>
    <w:semiHidden/>
    <w:rsid w:val="007C00AC"/>
    <w:rPr>
      <w:color w:val="808080"/>
    </w:rPr>
  </w:style>
  <w:style w:type="character" w:styleId="af7">
    <w:name w:val="Emphasis"/>
    <w:basedOn w:val="a0"/>
    <w:uiPriority w:val="20"/>
    <w:qFormat/>
    <w:rsid w:val="007C00AC"/>
    <w:rPr>
      <w:i/>
      <w:iCs/>
    </w:rPr>
  </w:style>
  <w:style w:type="character" w:styleId="HTML">
    <w:name w:val="HTML Cite"/>
    <w:basedOn w:val="a0"/>
    <w:uiPriority w:val="99"/>
    <w:unhideWhenUsed/>
    <w:rsid w:val="007C00AC"/>
    <w:rPr>
      <w:i/>
      <w:iCs/>
    </w:rPr>
  </w:style>
  <w:style w:type="character" w:customStyle="1" w:styleId="bc">
    <w:name w:val="bc"/>
    <w:basedOn w:val="a0"/>
    <w:uiPriority w:val="99"/>
    <w:rsid w:val="007C00AC"/>
  </w:style>
  <w:style w:type="character" w:customStyle="1" w:styleId="b-serp-urlitem1">
    <w:name w:val="b-serp-url__item1"/>
    <w:basedOn w:val="a0"/>
    <w:rsid w:val="007C00AC"/>
  </w:style>
  <w:style w:type="paragraph" w:styleId="af8">
    <w:name w:val="Body Text"/>
    <w:basedOn w:val="a"/>
    <w:link w:val="af9"/>
    <w:uiPriority w:val="99"/>
    <w:unhideWhenUsed/>
    <w:rsid w:val="007C00AC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7C00A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caption"/>
    <w:basedOn w:val="a"/>
    <w:next w:val="a"/>
    <w:uiPriority w:val="35"/>
    <w:qFormat/>
    <w:rsid w:val="007C00AC"/>
    <w:pPr>
      <w:widowControl w:val="0"/>
      <w:autoSpaceDE w:val="0"/>
      <w:autoSpaceDN w:val="0"/>
      <w:adjustRightInd w:val="0"/>
      <w:jc w:val="both"/>
    </w:pPr>
    <w:rPr>
      <w:b/>
      <w:bCs/>
      <w:color w:val="0F6FC6"/>
      <w:sz w:val="18"/>
      <w:szCs w:val="18"/>
    </w:rPr>
  </w:style>
  <w:style w:type="numbering" w:customStyle="1" w:styleId="14">
    <w:name w:val="Нет списка1"/>
    <w:next w:val="a2"/>
    <w:uiPriority w:val="99"/>
    <w:semiHidden/>
    <w:unhideWhenUsed/>
    <w:rsid w:val="007C00AC"/>
  </w:style>
  <w:style w:type="paragraph" w:styleId="afb">
    <w:name w:val="Subtitle"/>
    <w:basedOn w:val="a"/>
    <w:next w:val="a"/>
    <w:link w:val="afc"/>
    <w:uiPriority w:val="11"/>
    <w:qFormat/>
    <w:rsid w:val="007C00AC"/>
    <w:pPr>
      <w:widowControl w:val="0"/>
      <w:numPr>
        <w:ilvl w:val="1"/>
      </w:numPr>
      <w:autoSpaceDE w:val="0"/>
      <w:autoSpaceDN w:val="0"/>
      <w:adjustRightInd w:val="0"/>
      <w:jc w:val="both"/>
    </w:pPr>
    <w:rPr>
      <w:rFonts w:ascii="Cambria" w:hAnsi="Cambria"/>
      <w:i/>
      <w:iCs/>
      <w:color w:val="0F6FC6"/>
      <w:spacing w:val="15"/>
    </w:rPr>
  </w:style>
  <w:style w:type="character" w:customStyle="1" w:styleId="afc">
    <w:name w:val="Подзаголовок Знак"/>
    <w:basedOn w:val="a0"/>
    <w:link w:val="afb"/>
    <w:uiPriority w:val="11"/>
    <w:rsid w:val="007C00AC"/>
    <w:rPr>
      <w:rFonts w:ascii="Cambria" w:eastAsia="Times New Roman" w:hAnsi="Cambria" w:cs="Times New Roman"/>
      <w:i/>
      <w:iCs/>
      <w:color w:val="0F6FC6"/>
      <w:spacing w:val="15"/>
      <w:sz w:val="24"/>
      <w:szCs w:val="24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7C00AC"/>
    <w:pPr>
      <w:widowControl w:val="0"/>
      <w:autoSpaceDE w:val="0"/>
      <w:autoSpaceDN w:val="0"/>
      <w:adjustRightInd w:val="0"/>
      <w:jc w:val="both"/>
    </w:pPr>
    <w:rPr>
      <w:i/>
      <w:iCs/>
      <w:color w:val="000000"/>
      <w:sz w:val="20"/>
      <w:szCs w:val="20"/>
    </w:rPr>
  </w:style>
  <w:style w:type="character" w:customStyle="1" w:styleId="25">
    <w:name w:val="Цитата 2 Знак"/>
    <w:basedOn w:val="a0"/>
    <w:link w:val="24"/>
    <w:uiPriority w:val="29"/>
    <w:rsid w:val="007C00AC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d">
    <w:name w:val="Intense Quote"/>
    <w:basedOn w:val="a"/>
    <w:next w:val="a"/>
    <w:link w:val="afe"/>
    <w:uiPriority w:val="30"/>
    <w:qFormat/>
    <w:rsid w:val="007C00AC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/>
      <w:ind w:left="936" w:right="936"/>
      <w:jc w:val="both"/>
    </w:pPr>
    <w:rPr>
      <w:b/>
      <w:bCs/>
      <w:i/>
      <w:iCs/>
      <w:color w:val="0F6FC6"/>
      <w:sz w:val="20"/>
      <w:szCs w:val="20"/>
    </w:rPr>
  </w:style>
  <w:style w:type="character" w:customStyle="1" w:styleId="afe">
    <w:name w:val="Выделенная цитата Знак"/>
    <w:basedOn w:val="a0"/>
    <w:link w:val="afd"/>
    <w:uiPriority w:val="30"/>
    <w:rsid w:val="007C00AC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">
    <w:name w:val="Subtle Emphasis"/>
    <w:basedOn w:val="a0"/>
    <w:uiPriority w:val="19"/>
    <w:qFormat/>
    <w:rsid w:val="007C00AC"/>
    <w:rPr>
      <w:i/>
      <w:iCs/>
      <w:color w:val="808080"/>
    </w:rPr>
  </w:style>
  <w:style w:type="character" w:styleId="aff0">
    <w:name w:val="Intense Emphasis"/>
    <w:basedOn w:val="a0"/>
    <w:uiPriority w:val="21"/>
    <w:qFormat/>
    <w:rsid w:val="007C00AC"/>
    <w:rPr>
      <w:b/>
      <w:bCs/>
      <w:i/>
      <w:iCs/>
      <w:color w:val="0F6FC6"/>
    </w:rPr>
  </w:style>
  <w:style w:type="character" w:styleId="aff1">
    <w:name w:val="Subtle Reference"/>
    <w:basedOn w:val="a0"/>
    <w:uiPriority w:val="31"/>
    <w:qFormat/>
    <w:rsid w:val="007C00AC"/>
    <w:rPr>
      <w:smallCaps/>
      <w:color w:val="009DD9"/>
      <w:u w:val="single"/>
    </w:rPr>
  </w:style>
  <w:style w:type="character" w:styleId="aff2">
    <w:name w:val="Intense Reference"/>
    <w:basedOn w:val="a0"/>
    <w:uiPriority w:val="32"/>
    <w:qFormat/>
    <w:rsid w:val="007C00AC"/>
    <w:rPr>
      <w:b/>
      <w:bCs/>
      <w:smallCaps/>
      <w:color w:val="009DD9"/>
      <w:spacing w:val="5"/>
      <w:u w:val="single"/>
    </w:rPr>
  </w:style>
  <w:style w:type="character" w:styleId="aff3">
    <w:name w:val="Book Title"/>
    <w:basedOn w:val="a0"/>
    <w:uiPriority w:val="33"/>
    <w:qFormat/>
    <w:rsid w:val="007C00AC"/>
    <w:rPr>
      <w:b/>
      <w:bCs/>
      <w:smallCaps/>
      <w:spacing w:val="5"/>
    </w:rPr>
  </w:style>
  <w:style w:type="paragraph" w:styleId="aff4">
    <w:name w:val="TOC Heading"/>
    <w:basedOn w:val="1"/>
    <w:next w:val="a"/>
    <w:uiPriority w:val="39"/>
    <w:qFormat/>
    <w:rsid w:val="007C00AC"/>
    <w:pPr>
      <w:widowControl w:val="0"/>
      <w:autoSpaceDE w:val="0"/>
      <w:autoSpaceDN w:val="0"/>
      <w:adjustRightInd w:val="0"/>
      <w:jc w:val="both"/>
      <w:outlineLvl w:val="9"/>
    </w:pPr>
    <w:rPr>
      <w:rFonts w:ascii="Cambria" w:eastAsia="Times New Roman" w:hAnsi="Cambria" w:cs="Times New Roman"/>
      <w:color w:val="0B5294"/>
    </w:rPr>
  </w:style>
  <w:style w:type="character" w:customStyle="1" w:styleId="aff5">
    <w:name w:val="Схема документа Знак"/>
    <w:basedOn w:val="a0"/>
    <w:link w:val="aff6"/>
    <w:semiHidden/>
    <w:rsid w:val="007C00AC"/>
    <w:rPr>
      <w:rFonts w:ascii="Tahoma" w:eastAsia="Times New Roman" w:hAnsi="Tahoma" w:cs="Tahoma"/>
      <w:shd w:val="clear" w:color="auto" w:fill="000080"/>
    </w:rPr>
  </w:style>
  <w:style w:type="paragraph" w:styleId="aff6">
    <w:name w:val="Document Map"/>
    <w:basedOn w:val="a"/>
    <w:link w:val="aff5"/>
    <w:semiHidden/>
    <w:rsid w:val="007C00AC"/>
    <w:pPr>
      <w:shd w:val="clear" w:color="auto" w:fill="000080"/>
    </w:pPr>
    <w:rPr>
      <w:rFonts w:ascii="Tahoma" w:hAnsi="Tahoma" w:cs="Tahoma"/>
      <w:sz w:val="22"/>
      <w:szCs w:val="22"/>
      <w:lang w:eastAsia="en-US"/>
    </w:rPr>
  </w:style>
  <w:style w:type="character" w:customStyle="1" w:styleId="15">
    <w:name w:val="Схема документа Знак1"/>
    <w:basedOn w:val="a0"/>
    <w:uiPriority w:val="99"/>
    <w:semiHidden/>
    <w:rsid w:val="007C00A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6">
    <w:name w:val="Сетка таблицы2"/>
    <w:basedOn w:val="a1"/>
    <w:next w:val="a3"/>
    <w:uiPriority w:val="59"/>
    <w:rsid w:val="007C0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Block Text"/>
    <w:basedOn w:val="a"/>
    <w:uiPriority w:val="99"/>
    <w:rsid w:val="007C00AC"/>
    <w:pPr>
      <w:ind w:left="57" w:right="57" w:firstLine="720"/>
      <w:jc w:val="both"/>
    </w:pPr>
    <w:rPr>
      <w:szCs w:val="20"/>
    </w:rPr>
  </w:style>
  <w:style w:type="paragraph" w:styleId="aff8">
    <w:name w:val="footnote text"/>
    <w:basedOn w:val="a"/>
    <w:link w:val="aff9"/>
    <w:uiPriority w:val="99"/>
    <w:semiHidden/>
    <w:unhideWhenUsed/>
    <w:rsid w:val="007C00AC"/>
    <w:pPr>
      <w:widowControl w:val="0"/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aff9">
    <w:name w:val="Текст сноски Знак"/>
    <w:basedOn w:val="a0"/>
    <w:link w:val="aff8"/>
    <w:uiPriority w:val="99"/>
    <w:semiHidden/>
    <w:rsid w:val="007C00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footnote reference"/>
    <w:basedOn w:val="a0"/>
    <w:uiPriority w:val="99"/>
    <w:unhideWhenUsed/>
    <w:rsid w:val="007C00AC"/>
    <w:rPr>
      <w:vertAlign w:val="superscript"/>
    </w:rPr>
  </w:style>
  <w:style w:type="paragraph" w:customStyle="1" w:styleId="affb">
    <w:name w:val="Заголовок МОЙ"/>
    <w:basedOn w:val="a"/>
    <w:next w:val="1"/>
    <w:qFormat/>
    <w:rsid w:val="007C00AC"/>
    <w:pPr>
      <w:widowControl w:val="0"/>
      <w:autoSpaceDE w:val="0"/>
      <w:autoSpaceDN w:val="0"/>
      <w:adjustRightInd w:val="0"/>
      <w:spacing w:line="360" w:lineRule="auto"/>
      <w:ind w:firstLine="709"/>
      <w:jc w:val="center"/>
    </w:pPr>
    <w:rPr>
      <w:b/>
      <w:sz w:val="28"/>
      <w:szCs w:val="28"/>
    </w:rPr>
  </w:style>
  <w:style w:type="paragraph" w:styleId="27">
    <w:name w:val="Body Text 2"/>
    <w:basedOn w:val="a"/>
    <w:link w:val="28"/>
    <w:rsid w:val="007C00AC"/>
    <w:pPr>
      <w:overflowPunct w:val="0"/>
      <w:autoSpaceDE w:val="0"/>
      <w:autoSpaceDN w:val="0"/>
      <w:adjustRightInd w:val="0"/>
      <w:jc w:val="both"/>
      <w:textAlignment w:val="baseline"/>
    </w:pPr>
    <w:rPr>
      <w:b/>
      <w:szCs w:val="20"/>
    </w:rPr>
  </w:style>
  <w:style w:type="character" w:customStyle="1" w:styleId="28">
    <w:name w:val="Основной текст 2 Знак"/>
    <w:basedOn w:val="a0"/>
    <w:link w:val="27"/>
    <w:rsid w:val="007C00A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c">
    <w:name w:val="Знак Знак Знак"/>
    <w:basedOn w:val="a"/>
    <w:rsid w:val="007C00A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5">
    <w:name w:val="Без интервала Знак"/>
    <w:basedOn w:val="a0"/>
    <w:link w:val="af4"/>
    <w:uiPriority w:val="1"/>
    <w:rsid w:val="007C00AC"/>
    <w:rPr>
      <w:rFonts w:ascii="Calibri" w:eastAsia="Calibri" w:hAnsi="Calibri" w:cs="Times New Roman"/>
      <w:lang w:val="en-US" w:bidi="en-US"/>
    </w:rPr>
  </w:style>
  <w:style w:type="character" w:customStyle="1" w:styleId="affd">
    <w:name w:val="Основной текст_"/>
    <w:basedOn w:val="a0"/>
    <w:link w:val="33"/>
    <w:rsid w:val="007C00AC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ffd"/>
    <w:rsid w:val="007C00AC"/>
    <w:pPr>
      <w:shd w:val="clear" w:color="auto" w:fill="FFFFFF"/>
      <w:spacing w:line="0" w:lineRule="atLeast"/>
      <w:jc w:val="both"/>
    </w:pPr>
    <w:rPr>
      <w:rFonts w:cstheme="minorBidi"/>
      <w:sz w:val="21"/>
      <w:szCs w:val="21"/>
      <w:lang w:eastAsia="en-US"/>
    </w:rPr>
  </w:style>
  <w:style w:type="paragraph" w:customStyle="1" w:styleId="Style37">
    <w:name w:val="Style37"/>
    <w:basedOn w:val="a"/>
    <w:rsid w:val="007C00AC"/>
    <w:pPr>
      <w:widowControl w:val="0"/>
      <w:autoSpaceDE w:val="0"/>
      <w:autoSpaceDN w:val="0"/>
      <w:adjustRightInd w:val="0"/>
      <w:spacing w:line="230" w:lineRule="exact"/>
      <w:jc w:val="center"/>
    </w:pPr>
  </w:style>
  <w:style w:type="character" w:customStyle="1" w:styleId="FontStyle60">
    <w:name w:val="Font Style60"/>
    <w:rsid w:val="007C00AC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8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1780</Words>
  <Characters>10149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9</cp:revision>
  <dcterms:created xsi:type="dcterms:W3CDTF">2019-09-26T16:08:00Z</dcterms:created>
  <dcterms:modified xsi:type="dcterms:W3CDTF">2020-11-17T14:18:00Z</dcterms:modified>
</cp:coreProperties>
</file>